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40" w:lineRule="auto"/>
        <w:ind w:left="3780" w:right="-20"/>
        <w:rPr>
          <w:rFonts w:ascii="Times New Roman" w:eastAsia="Times New Roman" w:hAnsi="Times New Roman" w:cs="Times New Roman"/>
          <w:sz w:val="20"/>
          <w:szCs w:val="20"/>
          <w:lang w:val="es-CL"/>
        </w:rPr>
      </w:pPr>
      <w:r w:rsidRPr="006E1D22">
        <w:rPr>
          <w:noProof/>
          <w:lang w:val="es-ES" w:eastAsia="es-ES"/>
        </w:rPr>
        <w:drawing>
          <wp:inline distT="0" distB="0" distL="0" distR="0" wp14:anchorId="4EFCA26D" wp14:editId="4CF010DB">
            <wp:extent cx="1143000" cy="112458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24585"/>
                    </a:xfrm>
                    <a:prstGeom prst="rect">
                      <a:avLst/>
                    </a:prstGeom>
                    <a:noFill/>
                    <a:ln>
                      <a:noFill/>
                    </a:ln>
                  </pic:spPr>
                </pic:pic>
              </a:graphicData>
            </a:graphic>
          </wp:inline>
        </w:drawing>
      </w:r>
    </w:p>
    <w:p w:rsidR="00C3550D" w:rsidRPr="006E1D22" w:rsidRDefault="00C3550D" w:rsidP="00C3550D">
      <w:pPr>
        <w:spacing w:before="5" w:after="0" w:line="170" w:lineRule="exact"/>
        <w:rPr>
          <w:sz w:val="17"/>
          <w:szCs w:val="17"/>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186B87" w:rsidRPr="00735E75" w:rsidRDefault="00186B87" w:rsidP="00186B87">
      <w:pPr>
        <w:widowControl/>
        <w:spacing w:after="160" w:line="259" w:lineRule="auto"/>
        <w:jc w:val="center"/>
        <w:rPr>
          <w:rFonts w:asciiTheme="majorHAnsi" w:eastAsiaTheme="majorEastAsia" w:hAnsiTheme="majorHAnsi" w:cstheme="majorBidi"/>
          <w:b/>
          <w:color w:val="2E74B5" w:themeColor="accent1" w:themeShade="BF"/>
          <w:sz w:val="44"/>
          <w:szCs w:val="32"/>
          <w:lang w:val="es-ES"/>
        </w:rPr>
      </w:pPr>
      <w:r w:rsidRPr="00735E75">
        <w:rPr>
          <w:rFonts w:asciiTheme="majorHAnsi" w:eastAsiaTheme="majorEastAsia" w:hAnsiTheme="majorHAnsi" w:cstheme="majorBidi"/>
          <w:b/>
          <w:color w:val="2E74B5" w:themeColor="accent1" w:themeShade="BF"/>
          <w:sz w:val="44"/>
          <w:szCs w:val="32"/>
          <w:lang w:val="es-ES"/>
        </w:rPr>
        <w:t xml:space="preserve">DISEÑO DE MEJORAMIENTO Y AMPLIACIÓN SERVICIO DE AGUA POTABLE </w:t>
      </w:r>
      <w:r>
        <w:rPr>
          <w:rFonts w:asciiTheme="majorHAnsi" w:eastAsiaTheme="majorEastAsia" w:hAnsiTheme="majorHAnsi" w:cstheme="majorBidi"/>
          <w:b/>
          <w:color w:val="2E74B5" w:themeColor="accent1" w:themeShade="BF"/>
          <w:sz w:val="44"/>
          <w:szCs w:val="32"/>
          <w:lang w:val="es-ES"/>
        </w:rPr>
        <w:t>LA LAGUNA COMUNA DE TENO REGIÓN DEL MAULE</w:t>
      </w:r>
    </w:p>
    <w:p w:rsidR="00421E9A" w:rsidRDefault="00421E9A" w:rsidP="00C3550D">
      <w:pPr>
        <w:spacing w:after="0" w:line="440" w:lineRule="auto"/>
        <w:ind w:left="3988" w:right="3972" w:firstLine="2"/>
        <w:jc w:val="center"/>
        <w:rPr>
          <w:rFonts w:ascii="Arial" w:eastAsia="Arial" w:hAnsi="Arial" w:cs="Arial"/>
          <w:sz w:val="31"/>
          <w:szCs w:val="31"/>
          <w:u w:val="thick" w:color="000000"/>
          <w:lang w:val="es-CL"/>
        </w:rPr>
      </w:pPr>
    </w:p>
    <w:p w:rsidR="00186B87" w:rsidRDefault="00186B87" w:rsidP="00C3550D">
      <w:pPr>
        <w:spacing w:after="0" w:line="440" w:lineRule="auto"/>
        <w:ind w:left="3988" w:right="3972" w:firstLine="2"/>
        <w:jc w:val="center"/>
        <w:rPr>
          <w:rFonts w:ascii="Arial" w:eastAsia="Arial" w:hAnsi="Arial" w:cs="Arial"/>
          <w:sz w:val="31"/>
          <w:szCs w:val="31"/>
          <w:u w:val="thick" w:color="000000"/>
          <w:lang w:val="es-CL"/>
        </w:rPr>
      </w:pPr>
    </w:p>
    <w:p w:rsidR="00C3550D" w:rsidRPr="006E1D22" w:rsidRDefault="000A593F" w:rsidP="00C3550D">
      <w:pPr>
        <w:spacing w:after="0" w:line="440" w:lineRule="auto"/>
        <w:ind w:left="3988" w:right="3972" w:firstLine="2"/>
        <w:jc w:val="center"/>
        <w:rPr>
          <w:rFonts w:ascii="Arial" w:eastAsia="Arial" w:hAnsi="Arial" w:cs="Arial"/>
          <w:sz w:val="31"/>
          <w:szCs w:val="31"/>
          <w:u w:val="thick" w:color="000000"/>
          <w:lang w:val="es-CL"/>
        </w:rPr>
      </w:pPr>
      <w:r>
        <w:rPr>
          <w:rFonts w:ascii="Arial" w:eastAsia="Arial" w:hAnsi="Arial" w:cs="Arial"/>
          <w:sz w:val="31"/>
          <w:szCs w:val="31"/>
          <w:u w:val="thick" w:color="000000"/>
          <w:lang w:val="es-CL"/>
        </w:rPr>
        <w:t>ANEXO II</w:t>
      </w:r>
    </w:p>
    <w:p w:rsidR="00C3550D" w:rsidRPr="006E1D22" w:rsidRDefault="00C3550D" w:rsidP="00C3550D">
      <w:pPr>
        <w:spacing w:after="0" w:line="440" w:lineRule="auto"/>
        <w:ind w:left="3988" w:right="3972" w:firstLine="2"/>
        <w:jc w:val="center"/>
        <w:rPr>
          <w:rFonts w:ascii="Arial" w:eastAsia="Arial" w:hAnsi="Arial" w:cs="Arial"/>
          <w:sz w:val="31"/>
          <w:szCs w:val="31"/>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350" w:lineRule="exact"/>
        <w:ind w:left="1464" w:right="1448"/>
        <w:jc w:val="center"/>
        <w:rPr>
          <w:rFonts w:ascii="Arial" w:eastAsia="Arial" w:hAnsi="Arial" w:cs="Arial"/>
          <w:sz w:val="31"/>
          <w:szCs w:val="31"/>
          <w:lang w:val="es-CL"/>
        </w:rPr>
      </w:pPr>
      <w:r w:rsidRPr="006E1D22">
        <w:rPr>
          <w:rFonts w:ascii="Arial" w:eastAsia="Arial" w:hAnsi="Arial" w:cs="Arial"/>
          <w:position w:val="-1"/>
          <w:sz w:val="31"/>
          <w:szCs w:val="31"/>
          <w:u w:val="thick" w:color="000000"/>
          <w:lang w:val="es-CL"/>
        </w:rPr>
        <w:t>ESPECIFICACIONES</w:t>
      </w:r>
      <w:r w:rsidRPr="006E1D22">
        <w:rPr>
          <w:rFonts w:ascii="Arial" w:eastAsia="Arial" w:hAnsi="Arial" w:cs="Arial"/>
          <w:spacing w:val="30"/>
          <w:position w:val="-1"/>
          <w:sz w:val="31"/>
          <w:szCs w:val="31"/>
          <w:u w:val="thick" w:color="000000"/>
          <w:lang w:val="es-CL"/>
        </w:rPr>
        <w:t xml:space="preserve"> </w:t>
      </w:r>
      <w:r w:rsidRPr="006E1D22">
        <w:rPr>
          <w:rFonts w:ascii="Arial" w:eastAsia="Arial" w:hAnsi="Arial" w:cs="Arial"/>
          <w:spacing w:val="-2"/>
          <w:position w:val="-1"/>
          <w:sz w:val="31"/>
          <w:szCs w:val="31"/>
          <w:u w:val="thick" w:color="000000"/>
          <w:lang w:val="es-CL"/>
        </w:rPr>
        <w:t>T</w:t>
      </w:r>
      <w:r w:rsidRPr="006E1D22">
        <w:rPr>
          <w:rFonts w:ascii="Arial" w:eastAsia="Arial" w:hAnsi="Arial" w:cs="Arial"/>
          <w:position w:val="-1"/>
          <w:sz w:val="31"/>
          <w:szCs w:val="31"/>
          <w:u w:val="thick" w:color="000000"/>
          <w:lang w:val="es-CL"/>
        </w:rPr>
        <w:t>ECNI</w:t>
      </w:r>
      <w:r w:rsidRPr="006E1D22">
        <w:rPr>
          <w:rFonts w:ascii="Arial" w:eastAsia="Arial" w:hAnsi="Arial" w:cs="Arial"/>
          <w:spacing w:val="-2"/>
          <w:position w:val="-1"/>
          <w:sz w:val="31"/>
          <w:szCs w:val="31"/>
          <w:u w:val="thick" w:color="000000"/>
          <w:lang w:val="es-CL"/>
        </w:rPr>
        <w:t>C</w:t>
      </w:r>
      <w:r w:rsidRPr="006E1D22">
        <w:rPr>
          <w:rFonts w:ascii="Arial" w:eastAsia="Arial" w:hAnsi="Arial" w:cs="Arial"/>
          <w:spacing w:val="-1"/>
          <w:position w:val="-1"/>
          <w:sz w:val="31"/>
          <w:szCs w:val="31"/>
          <w:u w:val="thick" w:color="000000"/>
          <w:lang w:val="es-CL"/>
        </w:rPr>
        <w:t>A</w:t>
      </w:r>
      <w:r w:rsidRPr="006E1D22">
        <w:rPr>
          <w:rFonts w:ascii="Arial" w:eastAsia="Arial" w:hAnsi="Arial" w:cs="Arial"/>
          <w:position w:val="-1"/>
          <w:sz w:val="31"/>
          <w:szCs w:val="31"/>
          <w:u w:val="thick" w:color="000000"/>
          <w:lang w:val="es-CL"/>
        </w:rPr>
        <w:t>S</w:t>
      </w:r>
      <w:r w:rsidRPr="006E1D22">
        <w:rPr>
          <w:rFonts w:ascii="Arial" w:eastAsia="Arial" w:hAnsi="Arial" w:cs="Arial"/>
          <w:spacing w:val="17"/>
          <w:position w:val="-1"/>
          <w:sz w:val="31"/>
          <w:szCs w:val="31"/>
          <w:u w:val="thick" w:color="000000"/>
          <w:lang w:val="es-CL"/>
        </w:rPr>
        <w:t xml:space="preserve"> </w:t>
      </w:r>
      <w:r w:rsidR="008340C9">
        <w:rPr>
          <w:rFonts w:ascii="Arial" w:eastAsia="Arial" w:hAnsi="Arial" w:cs="Arial"/>
          <w:position w:val="-1"/>
          <w:sz w:val="31"/>
          <w:szCs w:val="31"/>
          <w:u w:val="thick" w:color="000000"/>
          <w:lang w:val="es-CL"/>
        </w:rPr>
        <w:t>ESPECIALES</w:t>
      </w:r>
    </w:p>
    <w:p w:rsidR="00C3550D" w:rsidRPr="006E1D22" w:rsidRDefault="00C3550D" w:rsidP="00C3550D">
      <w:pPr>
        <w:spacing w:before="7" w:after="0" w:line="160" w:lineRule="exact"/>
        <w:rPr>
          <w:sz w:val="16"/>
          <w:szCs w:val="16"/>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E547AB" w:rsidP="00E547AB">
      <w:pPr>
        <w:jc w:val="center"/>
        <w:rPr>
          <w:lang w:val="es-CL"/>
        </w:rPr>
      </w:pPr>
      <w:r>
        <w:rPr>
          <w:lang w:val="es-CL"/>
        </w:rPr>
        <w:t xml:space="preserve">RECINTO </w:t>
      </w:r>
      <w:r w:rsidR="00CE6453">
        <w:rPr>
          <w:lang w:val="es-CL"/>
        </w:rPr>
        <w:t xml:space="preserve">PLANTA </w:t>
      </w:r>
      <w:r w:rsidR="00930F9D">
        <w:rPr>
          <w:lang w:val="es-CL"/>
        </w:rPr>
        <w:t>REELEVADORA N°2</w:t>
      </w:r>
    </w:p>
    <w:p w:rsidR="00C3550D" w:rsidRPr="006E1D22" w:rsidRDefault="00C3550D" w:rsidP="00C3550D">
      <w:pPr>
        <w:spacing w:before="36" w:after="0" w:line="237" w:lineRule="exact"/>
        <w:ind w:right="298"/>
        <w:jc w:val="right"/>
        <w:rPr>
          <w:rFonts w:ascii="Arial" w:eastAsia="Arial" w:hAnsi="Arial" w:cs="Arial"/>
          <w:sz w:val="21"/>
          <w:szCs w:val="21"/>
          <w:lang w:val="es-CL"/>
        </w:rPr>
      </w:pPr>
      <w:r w:rsidRPr="006E1D22">
        <w:rPr>
          <w:rFonts w:ascii="Arial" w:eastAsia="Arial" w:hAnsi="Arial" w:cs="Arial"/>
          <w:spacing w:val="-1"/>
          <w:position w:val="-1"/>
          <w:sz w:val="21"/>
          <w:szCs w:val="21"/>
          <w:lang w:val="es-CL"/>
        </w:rPr>
        <w:t>M</w:t>
      </w:r>
      <w:r w:rsidR="00E547AB">
        <w:rPr>
          <w:rFonts w:ascii="Arial" w:eastAsia="Arial" w:hAnsi="Arial" w:cs="Arial"/>
          <w:spacing w:val="-1"/>
          <w:position w:val="-1"/>
          <w:sz w:val="21"/>
          <w:szCs w:val="21"/>
          <w:lang w:val="es-CL"/>
        </w:rPr>
        <w:t>AYO</w:t>
      </w:r>
      <w:r w:rsidRPr="006E1D22">
        <w:rPr>
          <w:rFonts w:ascii="Arial" w:eastAsia="Arial" w:hAnsi="Arial" w:cs="Arial"/>
          <w:spacing w:val="-1"/>
          <w:position w:val="-1"/>
          <w:sz w:val="21"/>
          <w:szCs w:val="21"/>
          <w:lang w:val="es-CL"/>
        </w:rPr>
        <w:t xml:space="preserve"> 2021</w:t>
      </w:r>
    </w:p>
    <w:p w:rsidR="00C3550D" w:rsidRPr="006E1D22" w:rsidRDefault="00C3550D" w:rsidP="00C3550D">
      <w:pPr>
        <w:spacing w:before="5" w:after="0" w:line="200" w:lineRule="exact"/>
        <w:rPr>
          <w:sz w:val="20"/>
          <w:szCs w:val="20"/>
          <w:lang w:val="es-CL"/>
        </w:rPr>
      </w:pPr>
    </w:p>
    <w:p w:rsidR="00C3550D" w:rsidRPr="006E1D22" w:rsidRDefault="00C3550D" w:rsidP="00C3550D">
      <w:pPr>
        <w:spacing w:before="36" w:after="0" w:line="237" w:lineRule="exact"/>
        <w:ind w:left="3581" w:right="3564"/>
        <w:jc w:val="center"/>
        <w:rPr>
          <w:rFonts w:ascii="Arial" w:eastAsia="Arial" w:hAnsi="Arial" w:cs="Arial"/>
          <w:sz w:val="21"/>
          <w:szCs w:val="21"/>
          <w:lang w:val="es-CL"/>
        </w:rPr>
      </w:pPr>
      <w:r w:rsidRPr="006E1D22">
        <w:rPr>
          <w:rFonts w:ascii="Arial" w:eastAsia="Arial" w:hAnsi="Arial" w:cs="Arial"/>
          <w:spacing w:val="2"/>
          <w:position w:val="-1"/>
          <w:sz w:val="21"/>
          <w:szCs w:val="21"/>
          <w:lang w:val="es-CL"/>
        </w:rPr>
        <w:t>R</w:t>
      </w:r>
      <w:r w:rsidRPr="006E1D22">
        <w:rPr>
          <w:rFonts w:ascii="Arial" w:eastAsia="Arial" w:hAnsi="Arial" w:cs="Arial"/>
          <w:spacing w:val="-1"/>
          <w:position w:val="-1"/>
          <w:sz w:val="21"/>
          <w:szCs w:val="21"/>
          <w:lang w:val="es-CL"/>
        </w:rPr>
        <w:t>E</w:t>
      </w:r>
      <w:r w:rsidRPr="006E1D22">
        <w:rPr>
          <w:rFonts w:ascii="Arial" w:eastAsia="Arial" w:hAnsi="Arial" w:cs="Arial"/>
          <w:position w:val="-1"/>
          <w:sz w:val="21"/>
          <w:szCs w:val="21"/>
          <w:lang w:val="es-CL"/>
        </w:rPr>
        <w:t>GIS</w:t>
      </w:r>
      <w:r w:rsidRPr="006E1D22">
        <w:rPr>
          <w:rFonts w:ascii="Arial" w:eastAsia="Arial" w:hAnsi="Arial" w:cs="Arial"/>
          <w:spacing w:val="-1"/>
          <w:position w:val="-1"/>
          <w:sz w:val="21"/>
          <w:szCs w:val="21"/>
          <w:lang w:val="es-CL"/>
        </w:rPr>
        <w:t>T</w:t>
      </w:r>
      <w:r w:rsidRPr="006E1D22">
        <w:rPr>
          <w:rFonts w:ascii="Arial" w:eastAsia="Arial" w:hAnsi="Arial" w:cs="Arial"/>
          <w:spacing w:val="2"/>
          <w:position w:val="-1"/>
          <w:sz w:val="21"/>
          <w:szCs w:val="21"/>
          <w:lang w:val="es-CL"/>
        </w:rPr>
        <w:t>R</w:t>
      </w:r>
      <w:r w:rsidRPr="006E1D22">
        <w:rPr>
          <w:rFonts w:ascii="Arial" w:eastAsia="Arial" w:hAnsi="Arial" w:cs="Arial"/>
          <w:position w:val="-1"/>
          <w:sz w:val="21"/>
          <w:szCs w:val="21"/>
          <w:lang w:val="es-CL"/>
        </w:rPr>
        <w:t>O</w:t>
      </w:r>
      <w:r w:rsidRPr="006E1D22">
        <w:rPr>
          <w:rFonts w:ascii="Arial" w:eastAsia="Arial" w:hAnsi="Arial" w:cs="Arial"/>
          <w:spacing w:val="12"/>
          <w:position w:val="-1"/>
          <w:sz w:val="21"/>
          <w:szCs w:val="21"/>
          <w:lang w:val="es-CL"/>
        </w:rPr>
        <w:t xml:space="preserve"> </w:t>
      </w:r>
      <w:r w:rsidRPr="006E1D22">
        <w:rPr>
          <w:rFonts w:ascii="Arial" w:eastAsia="Arial" w:hAnsi="Arial" w:cs="Arial"/>
          <w:spacing w:val="2"/>
          <w:position w:val="-1"/>
          <w:sz w:val="21"/>
          <w:szCs w:val="21"/>
          <w:lang w:val="es-CL"/>
        </w:rPr>
        <w:t>D</w:t>
      </w:r>
      <w:r w:rsidRPr="006E1D22">
        <w:rPr>
          <w:rFonts w:ascii="Arial" w:eastAsia="Arial" w:hAnsi="Arial" w:cs="Arial"/>
          <w:position w:val="-1"/>
          <w:sz w:val="21"/>
          <w:szCs w:val="21"/>
          <w:lang w:val="es-CL"/>
        </w:rPr>
        <w:t>E</w:t>
      </w:r>
      <w:r w:rsidRPr="006E1D22">
        <w:rPr>
          <w:rFonts w:ascii="Arial" w:eastAsia="Arial" w:hAnsi="Arial" w:cs="Arial"/>
          <w:spacing w:val="3"/>
          <w:position w:val="-1"/>
          <w:sz w:val="21"/>
          <w:szCs w:val="21"/>
          <w:lang w:val="es-CL"/>
        </w:rPr>
        <w:t xml:space="preserve"> </w:t>
      </w:r>
      <w:r w:rsidRPr="006E1D22">
        <w:rPr>
          <w:rFonts w:ascii="Arial" w:eastAsia="Arial" w:hAnsi="Arial" w:cs="Arial"/>
          <w:spacing w:val="1"/>
          <w:w w:val="101"/>
          <w:position w:val="-1"/>
          <w:sz w:val="21"/>
          <w:szCs w:val="21"/>
          <w:lang w:val="es-CL"/>
        </w:rPr>
        <w:t>C</w:t>
      </w:r>
      <w:r w:rsidRPr="006E1D22">
        <w:rPr>
          <w:rFonts w:ascii="Arial" w:eastAsia="Arial" w:hAnsi="Arial" w:cs="Arial"/>
          <w:spacing w:val="2"/>
          <w:w w:val="110"/>
          <w:position w:val="-1"/>
          <w:sz w:val="21"/>
          <w:szCs w:val="21"/>
          <w:lang w:val="es-CL"/>
        </w:rPr>
        <w:t>A</w:t>
      </w:r>
      <w:r w:rsidRPr="006E1D22">
        <w:rPr>
          <w:rFonts w:ascii="Arial" w:eastAsia="Arial" w:hAnsi="Arial" w:cs="Arial"/>
          <w:w w:val="101"/>
          <w:position w:val="-1"/>
          <w:sz w:val="21"/>
          <w:szCs w:val="21"/>
          <w:lang w:val="es-CL"/>
        </w:rPr>
        <w:t>M</w:t>
      </w:r>
      <w:r w:rsidRPr="006E1D22">
        <w:rPr>
          <w:rFonts w:ascii="Arial" w:eastAsia="Arial" w:hAnsi="Arial" w:cs="Arial"/>
          <w:spacing w:val="1"/>
          <w:w w:val="110"/>
          <w:position w:val="-1"/>
          <w:sz w:val="21"/>
          <w:szCs w:val="21"/>
          <w:lang w:val="es-CL"/>
        </w:rPr>
        <w:t>B</w:t>
      </w:r>
      <w:r w:rsidRPr="006E1D22">
        <w:rPr>
          <w:rFonts w:ascii="Arial" w:eastAsia="Arial" w:hAnsi="Arial" w:cs="Arial"/>
          <w:w w:val="101"/>
          <w:position w:val="-1"/>
          <w:sz w:val="21"/>
          <w:szCs w:val="21"/>
          <w:lang w:val="es-CL"/>
        </w:rPr>
        <w:t>IOS</w:t>
      </w:r>
    </w:p>
    <w:p w:rsidR="00C3550D" w:rsidRPr="006E1D22" w:rsidRDefault="00C3550D" w:rsidP="00C3550D">
      <w:pPr>
        <w:spacing w:before="2" w:after="0" w:line="120" w:lineRule="exact"/>
        <w:rPr>
          <w:sz w:val="12"/>
          <w:szCs w:val="12"/>
          <w:lang w:val="es-CL"/>
        </w:rPr>
      </w:pPr>
    </w:p>
    <w:tbl>
      <w:tblPr>
        <w:tblW w:w="9514" w:type="dxa"/>
        <w:jc w:val="center"/>
        <w:tblLayout w:type="fixed"/>
        <w:tblCellMar>
          <w:left w:w="0" w:type="dxa"/>
          <w:right w:w="0" w:type="dxa"/>
        </w:tblCellMar>
        <w:tblLook w:val="01E0" w:firstRow="1" w:lastRow="1" w:firstColumn="1" w:lastColumn="1" w:noHBand="0" w:noVBand="0"/>
      </w:tblPr>
      <w:tblGrid>
        <w:gridCol w:w="1085"/>
        <w:gridCol w:w="2914"/>
        <w:gridCol w:w="1379"/>
        <w:gridCol w:w="1379"/>
        <w:gridCol w:w="1378"/>
        <w:gridCol w:w="1379"/>
      </w:tblGrid>
      <w:tr w:rsidR="00C3550D" w:rsidRPr="006E1D22" w:rsidTr="00222A8E">
        <w:trPr>
          <w:trHeight w:hRule="exact" w:val="587"/>
          <w:jc w:val="center"/>
        </w:trPr>
        <w:tc>
          <w:tcPr>
            <w:tcW w:w="1085" w:type="dxa"/>
            <w:tcBorders>
              <w:top w:val="single" w:sz="12" w:space="0" w:color="000000"/>
              <w:left w:val="single" w:sz="12"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64" w:right="-20"/>
              <w:rPr>
                <w:rFonts w:ascii="Arial" w:eastAsia="Arial" w:hAnsi="Arial" w:cs="Arial"/>
                <w:sz w:val="19"/>
                <w:szCs w:val="19"/>
                <w:lang w:val="es-CL"/>
              </w:rPr>
            </w:pPr>
            <w:r w:rsidRPr="006E1D22">
              <w:rPr>
                <w:rFonts w:ascii="Arial" w:eastAsia="Arial" w:hAnsi="Arial" w:cs="Arial"/>
                <w:spacing w:val="-2"/>
                <w:w w:val="102"/>
                <w:sz w:val="19"/>
                <w:szCs w:val="19"/>
                <w:lang w:val="es-CL"/>
              </w:rPr>
              <w:t>R</w:t>
            </w:r>
            <w:r w:rsidRPr="006E1D22">
              <w:rPr>
                <w:rFonts w:ascii="Arial" w:eastAsia="Arial" w:hAnsi="Arial" w:cs="Arial"/>
                <w:w w:val="102"/>
                <w:sz w:val="19"/>
                <w:szCs w:val="19"/>
                <w:lang w:val="es-CL"/>
              </w:rPr>
              <w:t>EVISIÓN</w:t>
            </w:r>
          </w:p>
        </w:tc>
        <w:tc>
          <w:tcPr>
            <w:tcW w:w="2914"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772" w:right="-20"/>
              <w:rPr>
                <w:rFonts w:ascii="Arial" w:eastAsia="Arial" w:hAnsi="Arial" w:cs="Arial"/>
                <w:sz w:val="19"/>
                <w:szCs w:val="19"/>
                <w:lang w:val="es-CL"/>
              </w:rPr>
            </w:pPr>
            <w:r w:rsidRPr="006E1D22">
              <w:rPr>
                <w:rFonts w:ascii="Arial" w:eastAsia="Arial" w:hAnsi="Arial" w:cs="Arial"/>
                <w:w w:val="102"/>
                <w:sz w:val="19"/>
                <w:szCs w:val="19"/>
                <w:lang w:val="es-CL"/>
              </w:rPr>
              <w:t>DESCRIP</w:t>
            </w:r>
            <w:r w:rsidRPr="006E1D22">
              <w:rPr>
                <w:rFonts w:ascii="Arial" w:eastAsia="Arial" w:hAnsi="Arial" w:cs="Arial"/>
                <w:spacing w:val="1"/>
                <w:w w:val="102"/>
                <w:sz w:val="19"/>
                <w:szCs w:val="19"/>
                <w:lang w:val="es-CL"/>
              </w:rPr>
              <w:t>C</w:t>
            </w:r>
            <w:r w:rsidRPr="006E1D22">
              <w:rPr>
                <w:rFonts w:ascii="Arial" w:eastAsia="Arial" w:hAnsi="Arial" w:cs="Arial"/>
                <w:w w:val="102"/>
                <w:sz w:val="19"/>
                <w:szCs w:val="19"/>
                <w:lang w:val="es-CL"/>
              </w:rPr>
              <w:t>I</w:t>
            </w:r>
            <w:r w:rsidRPr="006E1D22">
              <w:rPr>
                <w:rFonts w:ascii="Arial" w:eastAsia="Arial" w:hAnsi="Arial" w:cs="Arial"/>
                <w:spacing w:val="1"/>
                <w:w w:val="102"/>
                <w:sz w:val="19"/>
                <w:szCs w:val="19"/>
                <w:lang w:val="es-CL"/>
              </w:rPr>
              <w:t>Ó</w:t>
            </w:r>
            <w:r w:rsidRPr="006E1D22">
              <w:rPr>
                <w:rFonts w:ascii="Arial" w:eastAsia="Arial" w:hAnsi="Arial" w:cs="Arial"/>
                <w:w w:val="102"/>
                <w:sz w:val="19"/>
                <w:szCs w:val="19"/>
                <w:lang w:val="es-CL"/>
              </w:rPr>
              <w:t>N</w:t>
            </w:r>
          </w:p>
        </w:tc>
        <w:tc>
          <w:tcPr>
            <w:tcW w:w="1379"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36" w:right="-20"/>
              <w:rPr>
                <w:rFonts w:ascii="Arial" w:eastAsia="Arial" w:hAnsi="Arial" w:cs="Arial"/>
                <w:sz w:val="19"/>
                <w:szCs w:val="19"/>
                <w:lang w:val="es-CL"/>
              </w:rPr>
            </w:pPr>
            <w:r w:rsidRPr="006E1D22">
              <w:rPr>
                <w:rFonts w:ascii="Arial" w:eastAsia="Arial" w:hAnsi="Arial" w:cs="Arial"/>
                <w:spacing w:val="-2"/>
                <w:w w:val="111"/>
                <w:sz w:val="19"/>
                <w:szCs w:val="19"/>
                <w:lang w:val="es-CL"/>
              </w:rPr>
              <w:t>A</w:t>
            </w:r>
            <w:r w:rsidRPr="006E1D22">
              <w:rPr>
                <w:rFonts w:ascii="Arial" w:eastAsia="Arial" w:hAnsi="Arial" w:cs="Arial"/>
                <w:w w:val="102"/>
                <w:sz w:val="19"/>
                <w:szCs w:val="19"/>
                <w:lang w:val="es-CL"/>
              </w:rPr>
              <w:t>UT</w:t>
            </w:r>
            <w:r w:rsidRPr="006E1D22">
              <w:rPr>
                <w:rFonts w:ascii="Arial" w:eastAsia="Arial" w:hAnsi="Arial" w:cs="Arial"/>
                <w:spacing w:val="1"/>
                <w:w w:val="102"/>
                <w:sz w:val="19"/>
                <w:szCs w:val="19"/>
                <w:lang w:val="es-CL"/>
              </w:rPr>
              <w:t>O</w:t>
            </w:r>
            <w:r w:rsidRPr="006E1D22">
              <w:rPr>
                <w:rFonts w:ascii="Arial" w:eastAsia="Arial" w:hAnsi="Arial" w:cs="Arial"/>
                <w:w w:val="102"/>
                <w:sz w:val="19"/>
                <w:szCs w:val="19"/>
                <w:lang w:val="es-CL"/>
              </w:rPr>
              <w:t>R</w:t>
            </w:r>
          </w:p>
        </w:tc>
        <w:tc>
          <w:tcPr>
            <w:tcW w:w="1378"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12"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6" w:lineRule="auto"/>
              <w:ind w:left="136" w:right="76" w:firstLine="302"/>
              <w:rPr>
                <w:rFonts w:ascii="Arial" w:eastAsia="Arial" w:hAnsi="Arial" w:cs="Arial"/>
                <w:sz w:val="19"/>
                <w:szCs w:val="19"/>
                <w:lang w:val="es-CL"/>
              </w:rPr>
            </w:pPr>
            <w:r w:rsidRPr="006E1D22">
              <w:rPr>
                <w:rFonts w:ascii="Arial" w:eastAsia="Arial" w:hAnsi="Arial" w:cs="Arial"/>
                <w:spacing w:val="1"/>
                <w:w w:val="114"/>
                <w:sz w:val="19"/>
                <w:szCs w:val="19"/>
                <w:lang w:val="es-CL"/>
              </w:rPr>
              <w:t>J</w:t>
            </w:r>
            <w:r w:rsidRPr="006E1D22">
              <w:rPr>
                <w:rFonts w:ascii="Arial" w:eastAsia="Arial" w:hAnsi="Arial" w:cs="Arial"/>
                <w:w w:val="102"/>
                <w:sz w:val="19"/>
                <w:szCs w:val="19"/>
                <w:lang w:val="es-CL"/>
              </w:rPr>
              <w:t>EFE PROYECTO</w:t>
            </w:r>
          </w:p>
        </w:tc>
      </w:tr>
      <w:tr w:rsidR="00C3550D" w:rsidRPr="006E1D22" w:rsidTr="00222A8E">
        <w:trPr>
          <w:trHeight w:hRule="exact" w:val="377"/>
          <w:jc w:val="center"/>
        </w:trPr>
        <w:tc>
          <w:tcPr>
            <w:tcW w:w="1085" w:type="dxa"/>
            <w:tcBorders>
              <w:top w:val="single" w:sz="6" w:space="0" w:color="000000"/>
              <w:left w:val="single" w:sz="12" w:space="0" w:color="000000"/>
              <w:bottom w:val="single" w:sz="7" w:space="0" w:color="000000"/>
              <w:right w:val="single" w:sz="6" w:space="0" w:color="000000"/>
            </w:tcBorders>
            <w:vAlign w:val="center"/>
          </w:tcPr>
          <w:p w:rsidR="00C3550D" w:rsidRPr="006E1D22" w:rsidRDefault="00C3550D" w:rsidP="001D6E68">
            <w:pPr>
              <w:spacing w:before="8" w:after="0" w:line="110" w:lineRule="exact"/>
              <w:rPr>
                <w:sz w:val="11"/>
                <w:szCs w:val="11"/>
                <w:lang w:val="es-CL"/>
              </w:rPr>
            </w:pPr>
          </w:p>
          <w:p w:rsidR="00C3550D" w:rsidRPr="006E1D22" w:rsidRDefault="00C3550D" w:rsidP="001D6E68">
            <w:pPr>
              <w:spacing w:after="0" w:line="240" w:lineRule="auto"/>
              <w:ind w:left="420" w:right="407"/>
              <w:jc w:val="center"/>
              <w:rPr>
                <w:rFonts w:ascii="Arial" w:eastAsia="Arial" w:hAnsi="Arial" w:cs="Arial"/>
                <w:sz w:val="21"/>
                <w:szCs w:val="21"/>
                <w:lang w:val="es-CL"/>
              </w:rPr>
            </w:pPr>
            <w:r w:rsidRPr="006E1D22">
              <w:rPr>
                <w:rFonts w:ascii="Arial" w:eastAsia="Arial" w:hAnsi="Arial" w:cs="Arial"/>
                <w:w w:val="101"/>
                <w:sz w:val="21"/>
                <w:szCs w:val="21"/>
                <w:lang w:val="es-CL"/>
              </w:rPr>
              <w:t>A</w:t>
            </w:r>
          </w:p>
        </w:tc>
        <w:tc>
          <w:tcPr>
            <w:tcW w:w="2914"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C3550D" w:rsidP="00613719">
            <w:pPr>
              <w:spacing w:before="8" w:after="0" w:line="110" w:lineRule="exact"/>
              <w:jc w:val="center"/>
              <w:rPr>
                <w:sz w:val="11"/>
                <w:szCs w:val="11"/>
                <w:lang w:val="es-CL"/>
              </w:rPr>
            </w:pPr>
          </w:p>
          <w:p w:rsidR="00C3550D" w:rsidRPr="006E1D22" w:rsidRDefault="00C3550D" w:rsidP="00613719">
            <w:pPr>
              <w:spacing w:after="0" w:line="240" w:lineRule="auto"/>
              <w:ind w:left="59" w:right="-20"/>
              <w:jc w:val="center"/>
              <w:rPr>
                <w:rFonts w:ascii="Arial" w:eastAsia="Arial" w:hAnsi="Arial" w:cs="Arial"/>
                <w:sz w:val="21"/>
                <w:szCs w:val="21"/>
                <w:lang w:val="es-CL"/>
              </w:rPr>
            </w:pPr>
            <w:r w:rsidRPr="006E1D22">
              <w:rPr>
                <w:rFonts w:ascii="Arial" w:eastAsia="Arial" w:hAnsi="Arial" w:cs="Arial"/>
                <w:spacing w:val="2"/>
                <w:sz w:val="21"/>
                <w:szCs w:val="21"/>
                <w:lang w:val="es-CL"/>
              </w:rPr>
              <w:t>R</w:t>
            </w:r>
            <w:r w:rsidRPr="006E1D22">
              <w:rPr>
                <w:rFonts w:ascii="Arial" w:eastAsia="Arial" w:hAnsi="Arial" w:cs="Arial"/>
                <w:sz w:val="21"/>
                <w:szCs w:val="21"/>
                <w:lang w:val="es-CL"/>
              </w:rPr>
              <w:t>evi</w:t>
            </w:r>
            <w:r w:rsidRPr="006E1D22">
              <w:rPr>
                <w:rFonts w:ascii="Arial" w:eastAsia="Arial" w:hAnsi="Arial" w:cs="Arial"/>
                <w:spacing w:val="1"/>
                <w:sz w:val="21"/>
                <w:szCs w:val="21"/>
                <w:lang w:val="es-CL"/>
              </w:rPr>
              <w:t>s</w:t>
            </w:r>
            <w:r w:rsidRPr="006E1D22">
              <w:rPr>
                <w:rFonts w:ascii="Arial" w:eastAsia="Arial" w:hAnsi="Arial" w:cs="Arial"/>
                <w:spacing w:val="-1"/>
                <w:sz w:val="21"/>
                <w:szCs w:val="21"/>
                <w:lang w:val="es-CL"/>
              </w:rPr>
              <w:t>i</w:t>
            </w:r>
            <w:r w:rsidRPr="006E1D22">
              <w:rPr>
                <w:rFonts w:ascii="Arial" w:eastAsia="Arial" w:hAnsi="Arial" w:cs="Arial"/>
                <w:spacing w:val="1"/>
                <w:sz w:val="21"/>
                <w:szCs w:val="21"/>
                <w:lang w:val="es-CL"/>
              </w:rPr>
              <w:t>ó</w:t>
            </w:r>
            <w:r w:rsidRPr="006E1D22">
              <w:rPr>
                <w:rFonts w:ascii="Arial" w:eastAsia="Arial" w:hAnsi="Arial" w:cs="Arial"/>
                <w:sz w:val="21"/>
                <w:szCs w:val="21"/>
                <w:lang w:val="es-CL"/>
              </w:rPr>
              <w:t>n</w:t>
            </w:r>
            <w:r w:rsidRPr="006E1D22">
              <w:rPr>
                <w:rFonts w:ascii="Arial" w:eastAsia="Arial" w:hAnsi="Arial" w:cs="Arial"/>
                <w:spacing w:val="7"/>
                <w:sz w:val="21"/>
                <w:szCs w:val="21"/>
                <w:lang w:val="es-CL"/>
              </w:rPr>
              <w:t xml:space="preserve"> </w:t>
            </w:r>
            <w:r w:rsidRPr="006E1D22">
              <w:rPr>
                <w:rFonts w:ascii="Arial" w:eastAsia="Arial" w:hAnsi="Arial" w:cs="Arial"/>
                <w:w w:val="101"/>
                <w:sz w:val="21"/>
                <w:szCs w:val="21"/>
                <w:lang w:val="es-CL"/>
              </w:rPr>
              <w:t>I</w:t>
            </w:r>
            <w:r w:rsidRPr="006E1D22">
              <w:rPr>
                <w:rFonts w:ascii="Arial" w:eastAsia="Arial" w:hAnsi="Arial" w:cs="Arial"/>
                <w:spacing w:val="1"/>
                <w:w w:val="101"/>
                <w:sz w:val="21"/>
                <w:szCs w:val="21"/>
                <w:lang w:val="es-CL"/>
              </w:rPr>
              <w:t>n</w:t>
            </w:r>
            <w:r w:rsidRPr="006E1D22">
              <w:rPr>
                <w:rFonts w:ascii="Arial" w:eastAsia="Arial" w:hAnsi="Arial" w:cs="Arial"/>
                <w:w w:val="101"/>
                <w:sz w:val="21"/>
                <w:szCs w:val="21"/>
                <w:lang w:val="es-CL"/>
              </w:rPr>
              <w:t>ter</w:t>
            </w:r>
            <w:r w:rsidRPr="006E1D22">
              <w:rPr>
                <w:rFonts w:ascii="Arial" w:eastAsia="Arial" w:hAnsi="Arial" w:cs="Arial"/>
                <w:spacing w:val="1"/>
                <w:w w:val="101"/>
                <w:sz w:val="21"/>
                <w:szCs w:val="21"/>
                <w:lang w:val="es-CL"/>
              </w:rPr>
              <w:t>n</w:t>
            </w:r>
            <w:r w:rsidRPr="006E1D22">
              <w:rPr>
                <w:rFonts w:ascii="Arial" w:eastAsia="Arial" w:hAnsi="Arial" w:cs="Arial"/>
                <w:w w:val="101"/>
                <w:sz w:val="21"/>
                <w:szCs w:val="21"/>
                <w:lang w:val="es-CL"/>
              </w:rPr>
              <w:t>a</w:t>
            </w:r>
          </w:p>
        </w:tc>
        <w:tc>
          <w:tcPr>
            <w:tcW w:w="1379"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726F8C" w:rsidP="00E547AB">
            <w:pPr>
              <w:spacing w:after="0" w:line="240" w:lineRule="auto"/>
              <w:ind w:right="-20"/>
              <w:rPr>
                <w:rFonts w:ascii="Arial" w:eastAsia="Arial" w:hAnsi="Arial" w:cs="Arial"/>
                <w:sz w:val="21"/>
                <w:szCs w:val="21"/>
                <w:lang w:val="es-CL"/>
              </w:rPr>
            </w:pPr>
            <w:r>
              <w:rPr>
                <w:sz w:val="11"/>
                <w:szCs w:val="11"/>
                <w:lang w:val="es-CL"/>
              </w:rPr>
              <w:t xml:space="preserve">      </w:t>
            </w:r>
            <w:r w:rsidR="00421E9A">
              <w:rPr>
                <w:rFonts w:ascii="Arial" w:eastAsia="Arial" w:hAnsi="Arial" w:cs="Arial"/>
                <w:w w:val="101"/>
                <w:sz w:val="21"/>
                <w:szCs w:val="21"/>
                <w:lang w:val="es-CL"/>
              </w:rPr>
              <w:t>3</w:t>
            </w:r>
            <w:r w:rsidR="00E547AB">
              <w:rPr>
                <w:rFonts w:ascii="Arial" w:eastAsia="Arial" w:hAnsi="Arial" w:cs="Arial"/>
                <w:w w:val="101"/>
                <w:sz w:val="21"/>
                <w:szCs w:val="21"/>
                <w:lang w:val="es-CL"/>
              </w:rPr>
              <w:t>1</w:t>
            </w:r>
            <w:r>
              <w:rPr>
                <w:rFonts w:ascii="Arial" w:eastAsia="Arial" w:hAnsi="Arial" w:cs="Arial"/>
                <w:w w:val="101"/>
                <w:sz w:val="21"/>
                <w:szCs w:val="21"/>
                <w:lang w:val="es-CL"/>
              </w:rPr>
              <w:t>/0</w:t>
            </w:r>
            <w:r w:rsidR="00E547AB">
              <w:rPr>
                <w:rFonts w:ascii="Arial" w:eastAsia="Arial" w:hAnsi="Arial" w:cs="Arial"/>
                <w:w w:val="101"/>
                <w:sz w:val="21"/>
                <w:szCs w:val="21"/>
                <w:lang w:val="es-CL"/>
              </w:rPr>
              <w:t>5</w:t>
            </w:r>
            <w:r>
              <w:rPr>
                <w:rFonts w:ascii="Arial" w:eastAsia="Arial" w:hAnsi="Arial" w:cs="Arial"/>
                <w:w w:val="101"/>
                <w:sz w:val="21"/>
                <w:szCs w:val="21"/>
                <w:lang w:val="es-CL"/>
              </w:rPr>
              <w:t>/2021</w:t>
            </w:r>
          </w:p>
        </w:tc>
        <w:tc>
          <w:tcPr>
            <w:tcW w:w="1379"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C3550D" w:rsidP="001D6E68">
            <w:pPr>
              <w:spacing w:after="0" w:line="240" w:lineRule="auto"/>
              <w:ind w:left="431" w:right="414"/>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E547AB" w:rsidP="00421E9A">
            <w:pPr>
              <w:spacing w:after="0" w:line="240" w:lineRule="auto"/>
              <w:ind w:right="-20"/>
              <w:jc w:val="center"/>
              <w:rPr>
                <w:rFonts w:ascii="Arial" w:eastAsia="Arial" w:hAnsi="Arial" w:cs="Arial"/>
                <w:sz w:val="21"/>
                <w:szCs w:val="21"/>
                <w:lang w:val="es-CL"/>
              </w:rPr>
            </w:pPr>
            <w:r>
              <w:rPr>
                <w:sz w:val="11"/>
                <w:szCs w:val="11"/>
                <w:lang w:val="es-CL"/>
              </w:rPr>
              <w:t xml:space="preserve">      </w:t>
            </w:r>
            <w:r>
              <w:rPr>
                <w:rFonts w:ascii="Arial" w:eastAsia="Arial" w:hAnsi="Arial" w:cs="Arial"/>
                <w:w w:val="101"/>
                <w:sz w:val="21"/>
                <w:szCs w:val="21"/>
                <w:lang w:val="es-CL"/>
              </w:rPr>
              <w:t>31/05/2021</w:t>
            </w:r>
          </w:p>
        </w:tc>
        <w:tc>
          <w:tcPr>
            <w:tcW w:w="1379" w:type="dxa"/>
            <w:tcBorders>
              <w:top w:val="single" w:sz="6" w:space="0" w:color="000000"/>
              <w:left w:val="single" w:sz="6" w:space="0" w:color="000000"/>
              <w:bottom w:val="single" w:sz="7" w:space="0" w:color="000000"/>
              <w:right w:val="single" w:sz="12" w:space="0" w:color="000000"/>
            </w:tcBorders>
            <w:vAlign w:val="center"/>
          </w:tcPr>
          <w:p w:rsidR="00C3550D" w:rsidRPr="006E1D22" w:rsidRDefault="00C3550D" w:rsidP="001D6E68">
            <w:pPr>
              <w:spacing w:before="8" w:after="0" w:line="110" w:lineRule="exact"/>
              <w:rPr>
                <w:sz w:val="11"/>
                <w:szCs w:val="11"/>
                <w:lang w:val="es-CL"/>
              </w:rPr>
            </w:pPr>
          </w:p>
          <w:p w:rsidR="00C3550D" w:rsidRPr="006E1D22" w:rsidRDefault="00421E9A" w:rsidP="001D6E68">
            <w:pPr>
              <w:spacing w:after="0" w:line="240" w:lineRule="auto"/>
              <w:ind w:left="509" w:right="482"/>
              <w:jc w:val="center"/>
              <w:rPr>
                <w:rFonts w:ascii="Arial" w:eastAsia="Arial" w:hAnsi="Arial" w:cs="Arial"/>
                <w:sz w:val="21"/>
                <w:szCs w:val="21"/>
                <w:lang w:val="es-CL"/>
              </w:rPr>
            </w:pPr>
            <w:r>
              <w:rPr>
                <w:rFonts w:ascii="Arial" w:eastAsia="Arial" w:hAnsi="Arial" w:cs="Arial"/>
                <w:w w:val="101"/>
                <w:sz w:val="21"/>
                <w:szCs w:val="21"/>
                <w:lang w:val="es-CL"/>
              </w:rPr>
              <w:t>J</w:t>
            </w:r>
            <w:r w:rsidR="00C3550D" w:rsidRPr="006E1D22">
              <w:rPr>
                <w:rFonts w:ascii="Arial" w:eastAsia="Arial" w:hAnsi="Arial" w:cs="Arial"/>
                <w:w w:val="101"/>
                <w:sz w:val="21"/>
                <w:szCs w:val="21"/>
                <w:lang w:val="es-CL"/>
              </w:rPr>
              <w:t>C</w:t>
            </w:r>
          </w:p>
        </w:tc>
      </w:tr>
      <w:tr w:rsidR="00C3550D" w:rsidRPr="006E1D22" w:rsidTr="00222A8E">
        <w:trPr>
          <w:trHeight w:hRule="exact" w:val="377"/>
          <w:jc w:val="center"/>
        </w:trPr>
        <w:tc>
          <w:tcPr>
            <w:tcW w:w="1085" w:type="dxa"/>
            <w:tcBorders>
              <w:top w:val="single" w:sz="7" w:space="0" w:color="000000"/>
              <w:left w:val="single" w:sz="12"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930F9D" w:rsidP="001D6E68">
            <w:pPr>
              <w:spacing w:after="0" w:line="240" w:lineRule="auto"/>
              <w:ind w:left="420" w:right="407"/>
              <w:jc w:val="center"/>
              <w:rPr>
                <w:rFonts w:ascii="Arial" w:eastAsia="Arial" w:hAnsi="Arial" w:cs="Arial"/>
                <w:sz w:val="21"/>
                <w:szCs w:val="21"/>
                <w:lang w:val="es-CL"/>
              </w:rPr>
            </w:pPr>
            <w:r>
              <w:rPr>
                <w:rFonts w:ascii="Arial" w:eastAsia="Arial" w:hAnsi="Arial" w:cs="Arial"/>
                <w:w w:val="101"/>
                <w:sz w:val="21"/>
                <w:szCs w:val="21"/>
                <w:lang w:val="es-CL"/>
              </w:rPr>
              <w:t>0</w:t>
            </w:r>
          </w:p>
        </w:tc>
        <w:tc>
          <w:tcPr>
            <w:tcW w:w="2914"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C3550D" w:rsidP="00613719">
            <w:pPr>
              <w:spacing w:before="6" w:after="0" w:line="110" w:lineRule="exact"/>
              <w:jc w:val="center"/>
              <w:rPr>
                <w:sz w:val="11"/>
                <w:szCs w:val="11"/>
                <w:lang w:val="es-CL"/>
              </w:rPr>
            </w:pPr>
          </w:p>
          <w:p w:rsidR="00C3550D" w:rsidRPr="006E1D22" w:rsidRDefault="00C3550D" w:rsidP="00613719">
            <w:pPr>
              <w:spacing w:after="0" w:line="240" w:lineRule="auto"/>
              <w:ind w:left="59" w:right="-20"/>
              <w:jc w:val="center"/>
              <w:rPr>
                <w:rFonts w:ascii="Arial" w:eastAsia="Arial" w:hAnsi="Arial" w:cs="Arial"/>
                <w:sz w:val="21"/>
                <w:szCs w:val="21"/>
                <w:lang w:val="es-CL"/>
              </w:rPr>
            </w:pPr>
            <w:r w:rsidRPr="006E1D22">
              <w:rPr>
                <w:rFonts w:ascii="Arial" w:eastAsia="Arial" w:hAnsi="Arial" w:cs="Arial"/>
                <w:sz w:val="21"/>
                <w:szCs w:val="21"/>
                <w:lang w:val="es-CL"/>
              </w:rPr>
              <w:t>Para</w:t>
            </w:r>
            <w:r w:rsidRPr="006E1D22">
              <w:rPr>
                <w:rFonts w:ascii="Arial" w:eastAsia="Arial" w:hAnsi="Arial" w:cs="Arial"/>
                <w:spacing w:val="4"/>
                <w:sz w:val="21"/>
                <w:szCs w:val="21"/>
                <w:lang w:val="es-CL"/>
              </w:rPr>
              <w:t xml:space="preserve"> </w:t>
            </w:r>
            <w:r w:rsidRPr="006E1D22">
              <w:rPr>
                <w:rFonts w:ascii="Arial" w:eastAsia="Arial" w:hAnsi="Arial" w:cs="Arial"/>
                <w:sz w:val="21"/>
                <w:szCs w:val="21"/>
                <w:lang w:val="es-CL"/>
              </w:rPr>
              <w:t>el</w:t>
            </w:r>
            <w:r w:rsidRPr="006E1D22">
              <w:rPr>
                <w:rFonts w:ascii="Arial" w:eastAsia="Arial" w:hAnsi="Arial" w:cs="Arial"/>
                <w:spacing w:val="4"/>
                <w:sz w:val="21"/>
                <w:szCs w:val="21"/>
                <w:lang w:val="es-CL"/>
              </w:rPr>
              <w:t xml:space="preserve"> </w:t>
            </w:r>
            <w:r w:rsidRPr="006E1D22">
              <w:rPr>
                <w:rFonts w:ascii="Arial" w:eastAsia="Arial" w:hAnsi="Arial" w:cs="Arial"/>
                <w:w w:val="101"/>
                <w:sz w:val="21"/>
                <w:szCs w:val="21"/>
                <w:lang w:val="es-CL"/>
              </w:rPr>
              <w:t>cliente</w:t>
            </w:r>
          </w:p>
        </w:tc>
        <w:tc>
          <w:tcPr>
            <w:tcW w:w="1379"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726F8C" w:rsidP="00E547AB">
            <w:pPr>
              <w:spacing w:after="0" w:line="240" w:lineRule="auto"/>
              <w:ind w:right="-20"/>
              <w:rPr>
                <w:rFonts w:ascii="Arial" w:eastAsia="Arial" w:hAnsi="Arial" w:cs="Arial"/>
                <w:sz w:val="21"/>
                <w:szCs w:val="21"/>
                <w:lang w:val="es-CL"/>
              </w:rPr>
            </w:pPr>
            <w:r>
              <w:rPr>
                <w:sz w:val="11"/>
                <w:szCs w:val="11"/>
                <w:lang w:val="es-CL"/>
              </w:rPr>
              <w:t xml:space="preserve">      </w:t>
            </w:r>
            <w:r w:rsidR="00421E9A">
              <w:rPr>
                <w:rFonts w:ascii="Arial" w:eastAsia="Arial" w:hAnsi="Arial" w:cs="Arial"/>
                <w:w w:val="101"/>
                <w:sz w:val="21"/>
                <w:szCs w:val="21"/>
                <w:lang w:val="es-CL"/>
              </w:rPr>
              <w:t>3</w:t>
            </w:r>
            <w:r w:rsidR="00E547AB">
              <w:rPr>
                <w:rFonts w:ascii="Arial" w:eastAsia="Arial" w:hAnsi="Arial" w:cs="Arial"/>
                <w:w w:val="101"/>
                <w:sz w:val="21"/>
                <w:szCs w:val="21"/>
                <w:lang w:val="es-CL"/>
              </w:rPr>
              <w:t>1</w:t>
            </w:r>
            <w:r>
              <w:rPr>
                <w:rFonts w:ascii="Arial" w:eastAsia="Arial" w:hAnsi="Arial" w:cs="Arial"/>
                <w:w w:val="101"/>
                <w:sz w:val="21"/>
                <w:szCs w:val="21"/>
                <w:lang w:val="es-CL"/>
              </w:rPr>
              <w:t>/0</w:t>
            </w:r>
            <w:r w:rsidR="00E547AB">
              <w:rPr>
                <w:rFonts w:ascii="Arial" w:eastAsia="Arial" w:hAnsi="Arial" w:cs="Arial"/>
                <w:spacing w:val="1"/>
                <w:w w:val="101"/>
                <w:sz w:val="21"/>
                <w:szCs w:val="21"/>
                <w:lang w:val="es-CL"/>
              </w:rPr>
              <w:t>5</w:t>
            </w:r>
            <w:r>
              <w:rPr>
                <w:rFonts w:ascii="Arial" w:eastAsia="Arial" w:hAnsi="Arial" w:cs="Arial"/>
                <w:w w:val="101"/>
                <w:sz w:val="21"/>
                <w:szCs w:val="21"/>
                <w:lang w:val="es-CL"/>
              </w:rPr>
              <w:t>/2021</w:t>
            </w:r>
          </w:p>
        </w:tc>
        <w:tc>
          <w:tcPr>
            <w:tcW w:w="1379"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C3550D" w:rsidP="001D6E68">
            <w:pPr>
              <w:spacing w:after="0" w:line="240" w:lineRule="auto"/>
              <w:ind w:left="430" w:right="415"/>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E547AB" w:rsidP="00421E9A">
            <w:pPr>
              <w:spacing w:after="0" w:line="240" w:lineRule="auto"/>
              <w:ind w:right="-20"/>
              <w:jc w:val="center"/>
              <w:rPr>
                <w:rFonts w:ascii="Arial" w:eastAsia="Arial" w:hAnsi="Arial" w:cs="Arial"/>
                <w:sz w:val="21"/>
                <w:szCs w:val="21"/>
                <w:lang w:val="es-CL"/>
              </w:rPr>
            </w:pPr>
            <w:r>
              <w:rPr>
                <w:sz w:val="11"/>
                <w:szCs w:val="11"/>
                <w:lang w:val="es-CL"/>
              </w:rPr>
              <w:t xml:space="preserve">      </w:t>
            </w:r>
            <w:r>
              <w:rPr>
                <w:rFonts w:ascii="Arial" w:eastAsia="Arial" w:hAnsi="Arial" w:cs="Arial"/>
                <w:w w:val="101"/>
                <w:sz w:val="21"/>
                <w:szCs w:val="21"/>
                <w:lang w:val="es-CL"/>
              </w:rPr>
              <w:t>31/05/2021</w:t>
            </w:r>
          </w:p>
        </w:tc>
        <w:tc>
          <w:tcPr>
            <w:tcW w:w="1379" w:type="dxa"/>
            <w:tcBorders>
              <w:top w:val="single" w:sz="7" w:space="0" w:color="000000"/>
              <w:left w:val="single" w:sz="6" w:space="0" w:color="000000"/>
              <w:bottom w:val="single" w:sz="7" w:space="0" w:color="000000"/>
              <w:right w:val="single" w:sz="12"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421E9A" w:rsidP="001D6E68">
            <w:pPr>
              <w:spacing w:after="0" w:line="240" w:lineRule="auto"/>
              <w:ind w:left="508" w:right="482"/>
              <w:jc w:val="center"/>
              <w:rPr>
                <w:rFonts w:ascii="Arial" w:eastAsia="Arial" w:hAnsi="Arial" w:cs="Arial"/>
                <w:w w:val="101"/>
                <w:sz w:val="21"/>
                <w:szCs w:val="21"/>
                <w:lang w:val="es-CL"/>
              </w:rPr>
            </w:pPr>
            <w:r>
              <w:rPr>
                <w:rFonts w:ascii="Arial" w:eastAsia="Arial" w:hAnsi="Arial" w:cs="Arial"/>
                <w:w w:val="101"/>
                <w:sz w:val="21"/>
                <w:szCs w:val="21"/>
                <w:lang w:val="es-CL"/>
              </w:rPr>
              <w:t>J</w:t>
            </w:r>
            <w:r w:rsidR="00C3550D" w:rsidRPr="006E1D22">
              <w:rPr>
                <w:rFonts w:ascii="Arial" w:eastAsia="Arial" w:hAnsi="Arial" w:cs="Arial"/>
                <w:w w:val="101"/>
                <w:sz w:val="21"/>
                <w:szCs w:val="21"/>
                <w:lang w:val="es-CL"/>
              </w:rPr>
              <w:t>C</w:t>
            </w:r>
          </w:p>
          <w:p w:rsidR="00C3550D" w:rsidRPr="006E1D22" w:rsidRDefault="00C3550D" w:rsidP="001D6E68">
            <w:pPr>
              <w:spacing w:after="0" w:line="240" w:lineRule="auto"/>
              <w:ind w:left="508" w:right="482"/>
              <w:rPr>
                <w:rFonts w:ascii="Arial" w:eastAsia="Arial" w:hAnsi="Arial" w:cs="Arial"/>
                <w:sz w:val="21"/>
                <w:szCs w:val="21"/>
                <w:lang w:val="es-CL"/>
              </w:rPr>
            </w:pPr>
          </w:p>
        </w:tc>
      </w:tr>
      <w:tr w:rsidR="00C3550D" w:rsidRPr="006E1D22" w:rsidTr="0089615A">
        <w:trPr>
          <w:trHeight w:hRule="exact" w:val="383"/>
          <w:jc w:val="center"/>
        </w:trPr>
        <w:tc>
          <w:tcPr>
            <w:tcW w:w="1085" w:type="dxa"/>
            <w:tcBorders>
              <w:top w:val="single" w:sz="7" w:space="0" w:color="000000"/>
              <w:left w:val="single" w:sz="12" w:space="0" w:color="000000"/>
              <w:bottom w:val="single" w:sz="12" w:space="0" w:color="000000"/>
              <w:right w:val="single" w:sz="6" w:space="0" w:color="000000"/>
            </w:tcBorders>
          </w:tcPr>
          <w:p w:rsidR="00C3550D" w:rsidRPr="006E1D22" w:rsidRDefault="00C3550D" w:rsidP="001D6E68">
            <w:pPr>
              <w:spacing w:after="0" w:line="240" w:lineRule="auto"/>
              <w:ind w:left="432" w:right="418"/>
              <w:jc w:val="center"/>
              <w:rPr>
                <w:rFonts w:ascii="Arial" w:eastAsia="Arial" w:hAnsi="Arial" w:cs="Arial"/>
                <w:sz w:val="21"/>
                <w:szCs w:val="21"/>
                <w:lang w:val="es-CL"/>
              </w:rPr>
            </w:pPr>
          </w:p>
        </w:tc>
        <w:tc>
          <w:tcPr>
            <w:tcW w:w="2914"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left="59"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left="429" w:right="415"/>
              <w:rPr>
                <w:rFonts w:ascii="Arial" w:eastAsia="Arial" w:hAnsi="Arial" w:cs="Arial"/>
                <w:sz w:val="21"/>
                <w:szCs w:val="21"/>
                <w:lang w:val="es-CL"/>
              </w:rPr>
            </w:pPr>
          </w:p>
        </w:tc>
        <w:tc>
          <w:tcPr>
            <w:tcW w:w="1378"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12" w:space="0" w:color="000000"/>
            </w:tcBorders>
            <w:vAlign w:val="center"/>
          </w:tcPr>
          <w:p w:rsidR="00C3550D" w:rsidRPr="006E1D22" w:rsidRDefault="00C3550D" w:rsidP="0089615A">
            <w:pPr>
              <w:spacing w:after="0" w:line="240" w:lineRule="auto"/>
              <w:ind w:left="508" w:right="483"/>
              <w:rPr>
                <w:rFonts w:ascii="Arial" w:eastAsia="Arial" w:hAnsi="Arial" w:cs="Arial"/>
                <w:sz w:val="21"/>
                <w:szCs w:val="21"/>
                <w:lang w:val="es-CL"/>
              </w:rPr>
            </w:pPr>
          </w:p>
        </w:tc>
      </w:tr>
    </w:tbl>
    <w:p w:rsidR="00186B87" w:rsidRDefault="00186B87" w:rsidP="00186B87">
      <w:pPr>
        <w:spacing w:after="0"/>
        <w:jc w:val="center"/>
        <w:rPr>
          <w:lang w:val="es-CL"/>
        </w:rPr>
      </w:pPr>
      <w:r w:rsidRPr="0051604E">
        <w:rPr>
          <w:u w:val="single"/>
          <w:lang w:val="es-CL"/>
        </w:rPr>
        <w:lastRenderedPageBreak/>
        <w:t>DISEÑO DE MEJORAMIENTO Y AMPLIACIÓN SERVICIO DE AGUA POTABLE LA LAGUNA COMUNA DE TENO REGIÓN DEL MAULE</w:t>
      </w:r>
    </w:p>
    <w:p w:rsidR="006E1D22" w:rsidRPr="006E1D22" w:rsidRDefault="006E1D22" w:rsidP="006E1D22">
      <w:pPr>
        <w:spacing w:after="0" w:line="240" w:lineRule="auto"/>
        <w:jc w:val="center"/>
        <w:rPr>
          <w:u w:val="single"/>
          <w:lang w:val="es-CL"/>
        </w:rPr>
      </w:pPr>
      <w:r w:rsidRPr="006E1D22">
        <w:rPr>
          <w:u w:val="single"/>
          <w:lang w:val="es-CL"/>
        </w:rPr>
        <w:t>PROYECTO</w:t>
      </w:r>
    </w:p>
    <w:p w:rsidR="006E1D22" w:rsidRDefault="006E1D22" w:rsidP="006E1D22">
      <w:pPr>
        <w:spacing w:after="0" w:line="240" w:lineRule="auto"/>
        <w:jc w:val="center"/>
        <w:rPr>
          <w:u w:val="single"/>
          <w:lang w:val="es-CL"/>
        </w:rPr>
      </w:pPr>
      <w:r w:rsidRPr="006E1D22">
        <w:rPr>
          <w:u w:val="single"/>
          <w:lang w:val="es-CL"/>
        </w:rPr>
        <w:t xml:space="preserve">ESPECIFICACIONES TECNICAS </w:t>
      </w:r>
      <w:r w:rsidR="008340C9">
        <w:rPr>
          <w:u w:val="single"/>
          <w:lang w:val="es-CL"/>
        </w:rPr>
        <w:t>ESPECIALES</w:t>
      </w:r>
    </w:p>
    <w:p w:rsidR="004608D1" w:rsidRPr="006E1D22" w:rsidRDefault="004608D1" w:rsidP="006E1D22">
      <w:pPr>
        <w:spacing w:after="0" w:line="240" w:lineRule="auto"/>
        <w:jc w:val="center"/>
        <w:rPr>
          <w:u w:val="single"/>
          <w:lang w:val="es-CL"/>
        </w:rPr>
      </w:pPr>
      <w:r>
        <w:rPr>
          <w:u w:val="single"/>
          <w:lang w:val="es-CL"/>
        </w:rPr>
        <w:t>ELECTRICIDAD</w:t>
      </w:r>
    </w:p>
    <w:p w:rsidR="006E1D22" w:rsidRPr="006E1D22" w:rsidRDefault="006E1D22" w:rsidP="006E1D22">
      <w:pPr>
        <w:rPr>
          <w:lang w:val="es-CL"/>
        </w:rPr>
      </w:pPr>
    </w:p>
    <w:p w:rsidR="006E1D22" w:rsidRPr="006E1D22" w:rsidRDefault="006E1D22" w:rsidP="009354E8">
      <w:pPr>
        <w:jc w:val="center"/>
        <w:rPr>
          <w:lang w:val="es-CL"/>
        </w:rPr>
      </w:pPr>
      <w:r w:rsidRPr="006E1D22">
        <w:rPr>
          <w:lang w:val="es-CL"/>
        </w:rPr>
        <w:t>INDICE</w:t>
      </w:r>
    </w:p>
    <w:p w:rsidR="006E1D22" w:rsidRPr="006E1D22" w:rsidRDefault="006E1D22" w:rsidP="006E1D22">
      <w:pPr>
        <w:rPr>
          <w:b/>
          <w:u w:val="single"/>
          <w:lang w:val="es-CL"/>
        </w:rPr>
      </w:pPr>
      <w:r w:rsidRPr="006E1D22">
        <w:rPr>
          <w:b/>
          <w:u w:val="single"/>
          <w:lang w:val="es-CL"/>
        </w:rPr>
        <w:t xml:space="preserve">ITEM </w:t>
      </w:r>
      <w:r w:rsidRPr="006E1D22">
        <w:rPr>
          <w:b/>
          <w:u w:val="single"/>
          <w:lang w:val="es-CL"/>
        </w:rPr>
        <w:tab/>
      </w:r>
      <w:r w:rsidRPr="006E1D22">
        <w:rPr>
          <w:b/>
          <w:u w:val="single"/>
          <w:lang w:val="es-CL"/>
        </w:rPr>
        <w:tab/>
      </w:r>
      <w:r w:rsidRPr="006E1D22">
        <w:rPr>
          <w:b/>
          <w:u w:val="single"/>
          <w:lang w:val="es-CL"/>
        </w:rPr>
        <w:tab/>
      </w:r>
      <w:r w:rsidRPr="006E1D22">
        <w:rPr>
          <w:b/>
          <w:u w:val="single"/>
          <w:lang w:val="es-CL"/>
        </w:rPr>
        <w:tab/>
        <w:t xml:space="preserve">MATERIA </w:t>
      </w:r>
      <w:r w:rsidRPr="006E1D22">
        <w:rPr>
          <w:b/>
          <w:u w:val="single"/>
          <w:lang w:val="es-CL"/>
        </w:rPr>
        <w:tab/>
      </w:r>
      <w:r w:rsidRPr="006E1D22">
        <w:rPr>
          <w:b/>
          <w:u w:val="single"/>
          <w:lang w:val="es-CL"/>
        </w:rPr>
        <w:tab/>
      </w:r>
      <w:r w:rsidR="004608D1">
        <w:rPr>
          <w:b/>
          <w:u w:val="single"/>
          <w:lang w:val="es-CL"/>
        </w:rPr>
        <w:t xml:space="preserve">     </w:t>
      </w:r>
      <w:r w:rsidRPr="006E1D22">
        <w:rPr>
          <w:b/>
          <w:u w:val="single"/>
          <w:lang w:val="es-CL"/>
        </w:rPr>
        <w:tab/>
      </w:r>
      <w:r w:rsidRPr="006E1D22">
        <w:rPr>
          <w:b/>
          <w:u w:val="single"/>
          <w:lang w:val="es-CL"/>
        </w:rPr>
        <w:tab/>
        <w:t xml:space="preserve">    </w:t>
      </w:r>
      <w:r w:rsidRPr="006E1D22">
        <w:rPr>
          <w:b/>
          <w:u w:val="single"/>
          <w:lang w:val="es-CL"/>
        </w:rPr>
        <w:tab/>
        <w:t xml:space="preserve">         </w:t>
      </w:r>
      <w:r w:rsidR="004608D1">
        <w:rPr>
          <w:b/>
          <w:u w:val="single"/>
          <w:lang w:val="es-CL"/>
        </w:rPr>
        <w:t xml:space="preserve"> </w:t>
      </w:r>
      <w:r w:rsidRPr="006E1D22">
        <w:rPr>
          <w:b/>
          <w:u w:val="single"/>
          <w:lang w:val="es-CL"/>
        </w:rPr>
        <w:t>PAG.</w:t>
      </w:r>
    </w:p>
    <w:p w:rsidR="006E1D22" w:rsidRDefault="006E1D22" w:rsidP="006E1D22">
      <w:pPr>
        <w:rPr>
          <w:lang w:val="es-CL"/>
        </w:rPr>
      </w:pPr>
    </w:p>
    <w:p w:rsidR="006E1D22" w:rsidRPr="00173703" w:rsidRDefault="006E1D22" w:rsidP="006E1D22">
      <w:pPr>
        <w:spacing w:after="0"/>
        <w:rPr>
          <w:rFonts w:ascii="Arial" w:hAnsi="Arial" w:cs="Arial"/>
          <w:sz w:val="21"/>
          <w:szCs w:val="21"/>
          <w:lang w:val="es-CL"/>
        </w:rPr>
      </w:pPr>
      <w:r w:rsidRPr="00173703">
        <w:rPr>
          <w:rFonts w:ascii="Arial" w:hAnsi="Arial" w:cs="Arial"/>
          <w:sz w:val="21"/>
          <w:szCs w:val="21"/>
          <w:lang w:val="es-CL"/>
        </w:rPr>
        <w:t xml:space="preserve">1. </w:t>
      </w:r>
      <w:r w:rsidRPr="00173703">
        <w:rPr>
          <w:rFonts w:ascii="Arial" w:hAnsi="Arial" w:cs="Arial"/>
          <w:sz w:val="21"/>
          <w:szCs w:val="21"/>
          <w:lang w:val="es-CL"/>
        </w:rPr>
        <w:tab/>
      </w:r>
      <w:r w:rsidR="004608D1" w:rsidRPr="00173703">
        <w:rPr>
          <w:rFonts w:ascii="Arial" w:hAnsi="Arial" w:cs="Arial"/>
          <w:sz w:val="21"/>
          <w:szCs w:val="21"/>
          <w:lang w:val="es-CL"/>
        </w:rPr>
        <w:t>ALCANCE</w:t>
      </w:r>
      <w:r w:rsidR="004608D1" w:rsidRPr="00173703">
        <w:rPr>
          <w:rFonts w:ascii="Arial" w:hAnsi="Arial" w:cs="Arial"/>
          <w:sz w:val="21"/>
          <w:szCs w:val="21"/>
          <w:lang w:val="es-CL"/>
        </w:rPr>
        <w:tab/>
      </w:r>
      <w:r w:rsidR="004608D1"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00653AF3" w:rsidRPr="00173703">
        <w:rPr>
          <w:rFonts w:ascii="Arial" w:hAnsi="Arial" w:cs="Arial"/>
          <w:sz w:val="21"/>
          <w:szCs w:val="21"/>
          <w:lang w:val="es-CL"/>
        </w:rPr>
        <w:t>3</w:t>
      </w:r>
    </w:p>
    <w:p w:rsidR="004608D1" w:rsidRPr="00173703" w:rsidRDefault="004608D1" w:rsidP="006E1D22">
      <w:pPr>
        <w:spacing w:after="0"/>
        <w:rPr>
          <w:rFonts w:ascii="Arial" w:hAnsi="Arial" w:cs="Arial"/>
          <w:sz w:val="21"/>
          <w:szCs w:val="21"/>
          <w:lang w:val="es-CL"/>
        </w:rPr>
      </w:pPr>
      <w:r w:rsidRPr="00173703">
        <w:rPr>
          <w:rFonts w:ascii="Arial" w:hAnsi="Arial" w:cs="Arial"/>
          <w:sz w:val="21"/>
          <w:szCs w:val="21"/>
          <w:lang w:val="es-CL"/>
        </w:rPr>
        <w:t>2.</w:t>
      </w:r>
      <w:r w:rsidRPr="00173703">
        <w:rPr>
          <w:rFonts w:ascii="Arial" w:hAnsi="Arial" w:cs="Arial"/>
          <w:sz w:val="21"/>
          <w:szCs w:val="21"/>
          <w:lang w:val="es-CL"/>
        </w:rPr>
        <w:tab/>
        <w:t>INSTALACIONES ELÉCTRICAS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3</w:t>
      </w:r>
    </w:p>
    <w:p w:rsidR="009920A9" w:rsidRPr="00173703" w:rsidRDefault="004608D1" w:rsidP="004608D1">
      <w:pPr>
        <w:spacing w:after="0" w:line="240" w:lineRule="auto"/>
        <w:rPr>
          <w:rFonts w:ascii="Arial" w:hAnsi="Arial" w:cs="Arial"/>
          <w:sz w:val="21"/>
          <w:szCs w:val="21"/>
          <w:lang w:val="es-CL"/>
        </w:rPr>
      </w:pPr>
      <w:r w:rsidRPr="00173703">
        <w:rPr>
          <w:rFonts w:ascii="Arial" w:hAnsi="Arial" w:cs="Arial"/>
          <w:sz w:val="21"/>
          <w:szCs w:val="21"/>
          <w:lang w:val="es-CL"/>
        </w:rPr>
        <w:t>2.1</w:t>
      </w:r>
      <w:r w:rsidRPr="00173703">
        <w:rPr>
          <w:rFonts w:ascii="Arial" w:hAnsi="Arial" w:cs="Arial"/>
          <w:sz w:val="21"/>
          <w:szCs w:val="21"/>
          <w:lang w:val="es-CL"/>
        </w:rPr>
        <w:tab/>
        <w:t>NORMATIVA APLICADA</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3</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3</w:t>
      </w:r>
      <w:r w:rsidRPr="00173703">
        <w:rPr>
          <w:rFonts w:ascii="Arial" w:hAnsi="Arial" w:cs="Arial"/>
          <w:sz w:val="21"/>
          <w:szCs w:val="21"/>
          <w:lang w:val="es-CL"/>
        </w:rPr>
        <w:tab/>
        <w:t>RESPONSABILIDADES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4.</w:t>
      </w:r>
      <w:r w:rsidRPr="00173703">
        <w:rPr>
          <w:rFonts w:ascii="Arial" w:hAnsi="Arial" w:cs="Arial"/>
          <w:sz w:val="21"/>
          <w:szCs w:val="21"/>
          <w:lang w:val="es-CL"/>
        </w:rPr>
        <w:tab/>
        <w:t>MANO DE OBRA</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5.</w:t>
      </w:r>
      <w:r w:rsidRPr="00173703">
        <w:rPr>
          <w:rFonts w:ascii="Arial" w:hAnsi="Arial" w:cs="Arial"/>
          <w:sz w:val="21"/>
          <w:szCs w:val="21"/>
          <w:lang w:val="es-CL"/>
        </w:rPr>
        <w:tab/>
        <w:t>MEDIDAS DE SEGURIDAD</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173703" w:rsidRPr="00173703" w:rsidRDefault="00173703" w:rsidP="00173703">
      <w:pPr>
        <w:spacing w:after="0"/>
        <w:jc w:val="both"/>
        <w:rPr>
          <w:rFonts w:ascii="Arial" w:hAnsi="Arial" w:cs="Arial"/>
          <w:sz w:val="21"/>
          <w:szCs w:val="21"/>
          <w:lang w:val="es-CL"/>
        </w:rPr>
      </w:pPr>
      <w:r w:rsidRPr="00173703">
        <w:rPr>
          <w:rFonts w:ascii="Arial" w:hAnsi="Arial" w:cs="Arial"/>
          <w:sz w:val="21"/>
          <w:szCs w:val="21"/>
          <w:lang w:val="es-CL"/>
        </w:rPr>
        <w:t xml:space="preserve">6. </w:t>
      </w:r>
      <w:r w:rsidRPr="00173703">
        <w:rPr>
          <w:rFonts w:ascii="Arial" w:hAnsi="Arial" w:cs="Arial"/>
          <w:sz w:val="21"/>
          <w:szCs w:val="21"/>
          <w:lang w:val="es-CL"/>
        </w:rPr>
        <w:tab/>
        <w:t>RESTITUCIÓN DE TERRENOS, CAMINOS Y SERVICIOS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7</w:t>
      </w:r>
      <w:r w:rsidR="00E63FE6" w:rsidRPr="00173703">
        <w:rPr>
          <w:rFonts w:ascii="Arial" w:hAnsi="Arial" w:cs="Arial"/>
          <w:sz w:val="21"/>
          <w:szCs w:val="21"/>
          <w:lang w:val="es-CL"/>
        </w:rPr>
        <w:t>.</w:t>
      </w:r>
      <w:r w:rsidR="00E63FE6" w:rsidRPr="00173703">
        <w:rPr>
          <w:rFonts w:ascii="Arial" w:hAnsi="Arial" w:cs="Arial"/>
          <w:sz w:val="21"/>
          <w:szCs w:val="21"/>
          <w:lang w:val="es-CL"/>
        </w:rPr>
        <w:tab/>
        <w:t>ASPECTOS TÉCNICOS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8</w:t>
      </w:r>
      <w:r w:rsidR="00E63FE6" w:rsidRPr="00173703">
        <w:rPr>
          <w:rFonts w:ascii="Arial" w:hAnsi="Arial" w:cs="Arial"/>
          <w:sz w:val="21"/>
          <w:szCs w:val="21"/>
          <w:lang w:val="es-CL"/>
        </w:rPr>
        <w:t xml:space="preserve">. </w:t>
      </w:r>
      <w:r w:rsidR="00E63FE6" w:rsidRPr="00173703">
        <w:rPr>
          <w:rFonts w:ascii="Arial" w:hAnsi="Arial" w:cs="Arial"/>
          <w:sz w:val="21"/>
          <w:szCs w:val="21"/>
          <w:lang w:val="es-CL"/>
        </w:rPr>
        <w:tab/>
        <w:t>PERMISOS Y DERECHOS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9</w:t>
      </w:r>
      <w:r w:rsidR="00E63FE6" w:rsidRPr="00173703">
        <w:rPr>
          <w:rFonts w:ascii="Arial" w:hAnsi="Arial" w:cs="Arial"/>
          <w:sz w:val="21"/>
          <w:szCs w:val="21"/>
          <w:lang w:val="es-CL"/>
        </w:rPr>
        <w:t xml:space="preserve">. </w:t>
      </w:r>
      <w:r w:rsidR="00E63FE6" w:rsidRPr="00173703">
        <w:rPr>
          <w:rFonts w:ascii="Arial" w:hAnsi="Arial" w:cs="Arial"/>
          <w:sz w:val="21"/>
          <w:szCs w:val="21"/>
          <w:lang w:val="es-CL"/>
        </w:rPr>
        <w:tab/>
        <w:t>PROGRAMA DE ACTIVIDADES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1F158C">
        <w:rPr>
          <w:rFonts w:ascii="Arial" w:hAnsi="Arial" w:cs="Arial"/>
          <w:sz w:val="21"/>
          <w:szCs w:val="21"/>
          <w:lang w:val="es-CL"/>
        </w:rPr>
        <w:t>6</w:t>
      </w:r>
    </w:p>
    <w:p w:rsidR="00347D80" w:rsidRPr="00173703" w:rsidRDefault="00347D80" w:rsidP="004608D1">
      <w:pPr>
        <w:spacing w:after="0" w:line="240" w:lineRule="auto"/>
        <w:rPr>
          <w:rFonts w:ascii="Arial" w:hAnsi="Arial" w:cs="Arial"/>
          <w:sz w:val="21"/>
          <w:szCs w:val="21"/>
          <w:lang w:val="es-CL"/>
        </w:rPr>
      </w:pPr>
    </w:p>
    <w:p w:rsidR="00347D80" w:rsidRPr="00173703" w:rsidRDefault="00347D80" w:rsidP="004608D1">
      <w:pPr>
        <w:spacing w:after="0" w:line="240" w:lineRule="auto"/>
        <w:rPr>
          <w:rFonts w:ascii="Arial" w:hAnsi="Arial" w:cs="Arial"/>
          <w:sz w:val="21"/>
          <w:szCs w:val="21"/>
          <w:lang w:val="es-CL"/>
        </w:rPr>
      </w:pPr>
      <w:r w:rsidRPr="00173703">
        <w:rPr>
          <w:rFonts w:ascii="Arial" w:hAnsi="Arial" w:cs="Arial"/>
          <w:sz w:val="21"/>
          <w:szCs w:val="21"/>
          <w:lang w:val="es-CL"/>
        </w:rPr>
        <w:t>A.</w:t>
      </w:r>
      <w:r w:rsidRPr="00173703">
        <w:rPr>
          <w:rFonts w:ascii="Arial" w:hAnsi="Arial" w:cs="Arial"/>
          <w:sz w:val="21"/>
          <w:szCs w:val="21"/>
          <w:lang w:val="es-CL"/>
        </w:rPr>
        <w:tab/>
        <w:t>ESPECIFICACIONES TÉCNICAS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6</w:t>
      </w:r>
    </w:p>
    <w:p w:rsidR="009920A9" w:rsidRDefault="009920A9" w:rsidP="009354E8">
      <w:pPr>
        <w:spacing w:after="0" w:line="240" w:lineRule="auto"/>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222A8E" w:rsidRDefault="00222A8E"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64018B" w:rsidRDefault="0064018B" w:rsidP="0064018B">
      <w:pPr>
        <w:spacing w:after="0"/>
        <w:jc w:val="center"/>
        <w:rPr>
          <w:lang w:val="es-CL"/>
        </w:rPr>
      </w:pPr>
      <w:r w:rsidRPr="0051604E">
        <w:rPr>
          <w:u w:val="single"/>
          <w:lang w:val="es-CL"/>
        </w:rPr>
        <w:lastRenderedPageBreak/>
        <w:t>DISEÑO DE MEJORAMIENTO Y AMPLIACIÓN SERVICIO DE AGUA POTABLE LA LAGUNA COMUNA DE TENO REGIÓN DEL MAULE</w:t>
      </w:r>
    </w:p>
    <w:p w:rsidR="00222A8E" w:rsidRPr="006E1D22" w:rsidRDefault="00222A8E" w:rsidP="00222A8E">
      <w:pPr>
        <w:spacing w:after="0" w:line="240" w:lineRule="auto"/>
        <w:jc w:val="center"/>
        <w:rPr>
          <w:u w:val="single"/>
          <w:lang w:val="es-CL"/>
        </w:rPr>
      </w:pPr>
      <w:r w:rsidRPr="006E1D22">
        <w:rPr>
          <w:u w:val="single"/>
          <w:lang w:val="es-CL"/>
        </w:rPr>
        <w:t>PROYECTO</w:t>
      </w:r>
    </w:p>
    <w:p w:rsidR="00222A8E" w:rsidRDefault="00222A8E" w:rsidP="00222A8E">
      <w:pPr>
        <w:spacing w:after="0" w:line="240" w:lineRule="auto"/>
        <w:jc w:val="center"/>
        <w:rPr>
          <w:u w:val="single"/>
          <w:lang w:val="es-CL"/>
        </w:rPr>
      </w:pPr>
      <w:r w:rsidRPr="006E1D22">
        <w:rPr>
          <w:u w:val="single"/>
          <w:lang w:val="es-CL"/>
        </w:rPr>
        <w:t xml:space="preserve">ESPECIFICACIONES TECNICAS </w:t>
      </w:r>
      <w:r>
        <w:rPr>
          <w:u w:val="single"/>
          <w:lang w:val="es-CL"/>
        </w:rPr>
        <w:t>ESPECIALES</w:t>
      </w:r>
    </w:p>
    <w:p w:rsidR="00222A8E" w:rsidRPr="006E1D22" w:rsidRDefault="00222A8E" w:rsidP="00222A8E">
      <w:pPr>
        <w:spacing w:after="0" w:line="240" w:lineRule="auto"/>
        <w:jc w:val="center"/>
        <w:rPr>
          <w:u w:val="single"/>
          <w:lang w:val="es-CL"/>
        </w:rPr>
      </w:pPr>
      <w:r>
        <w:rPr>
          <w:u w:val="single"/>
          <w:lang w:val="es-CL"/>
        </w:rPr>
        <w:t>ELECTRICIDAD</w:t>
      </w:r>
    </w:p>
    <w:p w:rsidR="008340C9" w:rsidRDefault="008340C9" w:rsidP="00222A8E">
      <w:pPr>
        <w:spacing w:after="0"/>
        <w:jc w:val="center"/>
        <w:rPr>
          <w:u w:val="single"/>
          <w:lang w:val="es-CL"/>
        </w:rPr>
      </w:pPr>
    </w:p>
    <w:p w:rsidR="006A0645" w:rsidRDefault="006A0645" w:rsidP="006A0645">
      <w:pPr>
        <w:spacing w:after="0"/>
        <w:rPr>
          <w:u w:val="single"/>
          <w:lang w:val="es-CL"/>
        </w:rPr>
      </w:pPr>
    </w:p>
    <w:p w:rsidR="004608D1" w:rsidRDefault="004608D1" w:rsidP="006A0645">
      <w:pPr>
        <w:spacing w:after="0"/>
        <w:rPr>
          <w:u w:val="single"/>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1. </w:t>
      </w:r>
      <w:r w:rsidRPr="003B25C6">
        <w:rPr>
          <w:rFonts w:ascii="Arial" w:hAnsi="Arial" w:cs="Arial"/>
          <w:sz w:val="21"/>
          <w:szCs w:val="21"/>
          <w:u w:val="single"/>
          <w:lang w:val="es-CL"/>
        </w:rPr>
        <w:t>ALCANCE</w:t>
      </w:r>
    </w:p>
    <w:p w:rsidR="004608D1" w:rsidRPr="003B25C6" w:rsidRDefault="004608D1" w:rsidP="004608D1">
      <w:pPr>
        <w:spacing w:after="0"/>
        <w:jc w:val="both"/>
        <w:rPr>
          <w:rFonts w:ascii="Arial" w:hAnsi="Arial" w:cs="Arial"/>
          <w:sz w:val="21"/>
          <w:szCs w:val="21"/>
          <w:lang w:val="es-CL"/>
        </w:rPr>
      </w:pPr>
    </w:p>
    <w:p w:rsidR="0079159C" w:rsidRDefault="0079159C" w:rsidP="0079159C">
      <w:pPr>
        <w:spacing w:after="0" w:line="364" w:lineRule="auto"/>
        <w:ind w:left="708" w:right="59" w:hanging="593"/>
        <w:jc w:val="both"/>
        <w:rPr>
          <w:rFonts w:ascii="Arial" w:hAnsi="Arial" w:cs="Arial"/>
          <w:sz w:val="21"/>
          <w:szCs w:val="21"/>
          <w:lang w:val="es-CL"/>
        </w:rPr>
      </w:pPr>
      <w:r w:rsidRPr="003B25C6">
        <w:rPr>
          <w:rFonts w:ascii="Arial" w:hAnsi="Arial" w:cs="Arial"/>
          <w:sz w:val="21"/>
          <w:szCs w:val="21"/>
          <w:lang w:val="es-CL"/>
        </w:rPr>
        <w:t>Las presentes Especificaciones Técnicas Especiales se refieren a las</w:t>
      </w:r>
      <w:r>
        <w:rPr>
          <w:rFonts w:ascii="Arial" w:hAnsi="Arial" w:cs="Arial"/>
          <w:sz w:val="21"/>
          <w:szCs w:val="21"/>
          <w:lang w:val="es-CL"/>
        </w:rPr>
        <w:t xml:space="preserve"> obras eléctricas a realizar en</w:t>
      </w:r>
    </w:p>
    <w:p w:rsidR="0079159C" w:rsidRDefault="0079159C" w:rsidP="0079159C">
      <w:pPr>
        <w:spacing w:after="0" w:line="364" w:lineRule="auto"/>
        <w:ind w:left="708" w:right="59" w:hanging="593"/>
        <w:jc w:val="both"/>
        <w:rPr>
          <w:rFonts w:ascii="Arial" w:eastAsia="Arial" w:hAnsi="Arial" w:cs="Arial"/>
          <w:w w:val="113"/>
          <w:sz w:val="21"/>
          <w:szCs w:val="21"/>
          <w:lang w:val="es-CL"/>
        </w:rPr>
      </w:pPr>
      <w:proofErr w:type="gramStart"/>
      <w:r>
        <w:rPr>
          <w:rFonts w:ascii="Arial" w:hAnsi="Arial" w:cs="Arial"/>
          <w:sz w:val="21"/>
          <w:szCs w:val="21"/>
          <w:lang w:val="es-CL"/>
        </w:rPr>
        <w:t>el</w:t>
      </w:r>
      <w:proofErr w:type="gramEnd"/>
      <w:r>
        <w:rPr>
          <w:rFonts w:ascii="Arial" w:hAnsi="Arial" w:cs="Arial"/>
          <w:sz w:val="21"/>
          <w:szCs w:val="21"/>
          <w:lang w:val="es-CL"/>
        </w:rPr>
        <w:t xml:space="preserve"> </w:t>
      </w:r>
      <w:r w:rsidRPr="003B25C6">
        <w:rPr>
          <w:rFonts w:ascii="Arial" w:hAnsi="Arial" w:cs="Arial"/>
          <w:sz w:val="21"/>
          <w:szCs w:val="21"/>
          <w:lang w:val="es-CL"/>
        </w:rPr>
        <w:t xml:space="preserve">proyecto </w:t>
      </w:r>
      <w:r>
        <w:rPr>
          <w:rFonts w:ascii="Arial" w:eastAsia="Arial" w:hAnsi="Arial" w:cs="Arial"/>
          <w:w w:val="113"/>
          <w:sz w:val="21"/>
          <w:szCs w:val="21"/>
          <w:lang w:val="es-CL"/>
        </w:rPr>
        <w:t>“</w:t>
      </w:r>
      <w:r w:rsidRPr="00B27E71">
        <w:rPr>
          <w:rFonts w:ascii="Arial" w:eastAsia="Arial" w:hAnsi="Arial" w:cs="Arial"/>
          <w:w w:val="113"/>
          <w:sz w:val="21"/>
          <w:szCs w:val="21"/>
          <w:lang w:val="es-CL"/>
        </w:rPr>
        <w:t>MEJORAMIENTO Y AMPLIACIÓN SERVICIO</w:t>
      </w:r>
      <w:r>
        <w:rPr>
          <w:rFonts w:ascii="Arial" w:eastAsia="Arial" w:hAnsi="Arial" w:cs="Arial"/>
          <w:w w:val="101"/>
          <w:sz w:val="21"/>
          <w:szCs w:val="21"/>
          <w:lang w:val="es-CL"/>
        </w:rPr>
        <w:t xml:space="preserve"> </w:t>
      </w:r>
      <w:r>
        <w:rPr>
          <w:rFonts w:ascii="Arial" w:eastAsia="Arial" w:hAnsi="Arial" w:cs="Arial"/>
          <w:w w:val="113"/>
          <w:sz w:val="21"/>
          <w:szCs w:val="21"/>
          <w:lang w:val="es-CL"/>
        </w:rPr>
        <w:t>DE AGUA POTABLE RURAL</w:t>
      </w:r>
    </w:p>
    <w:p w:rsidR="0079159C" w:rsidRPr="00C4575F" w:rsidRDefault="0079159C" w:rsidP="0079159C">
      <w:pPr>
        <w:spacing w:after="0" w:line="364" w:lineRule="auto"/>
        <w:ind w:left="708" w:right="59" w:hanging="593"/>
        <w:jc w:val="both"/>
        <w:rPr>
          <w:rFonts w:ascii="Arial" w:eastAsia="Arial" w:hAnsi="Arial" w:cs="Arial"/>
          <w:w w:val="113"/>
          <w:sz w:val="21"/>
          <w:szCs w:val="21"/>
          <w:lang w:val="es-CL"/>
        </w:rPr>
      </w:pPr>
      <w:r>
        <w:rPr>
          <w:rFonts w:ascii="Arial" w:eastAsia="Arial" w:hAnsi="Arial" w:cs="Arial"/>
          <w:w w:val="113"/>
          <w:sz w:val="21"/>
          <w:szCs w:val="21"/>
          <w:lang w:val="es-CL"/>
        </w:rPr>
        <w:t xml:space="preserve">LA LAGUNA COMUNA </w:t>
      </w:r>
      <w:r w:rsidRPr="00B27E71">
        <w:rPr>
          <w:rFonts w:ascii="Arial" w:eastAsia="Arial" w:hAnsi="Arial" w:cs="Arial"/>
          <w:w w:val="113"/>
          <w:sz w:val="21"/>
          <w:szCs w:val="21"/>
          <w:lang w:val="es-CL"/>
        </w:rPr>
        <w:t xml:space="preserve">DE </w:t>
      </w:r>
      <w:r>
        <w:rPr>
          <w:rFonts w:ascii="Arial" w:eastAsia="Arial" w:hAnsi="Arial" w:cs="Arial"/>
          <w:w w:val="113"/>
          <w:sz w:val="21"/>
          <w:szCs w:val="21"/>
          <w:lang w:val="es-CL"/>
        </w:rPr>
        <w:t>TENO REGIÓN DEL MAULE”.</w:t>
      </w:r>
    </w:p>
    <w:p w:rsidR="004608D1" w:rsidRPr="003B25C6" w:rsidRDefault="004608D1" w:rsidP="00222A8E">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2. </w:t>
      </w:r>
      <w:r w:rsidRPr="003B25C6">
        <w:rPr>
          <w:rFonts w:ascii="Arial" w:hAnsi="Arial" w:cs="Arial"/>
          <w:sz w:val="21"/>
          <w:szCs w:val="21"/>
          <w:u w:val="single"/>
          <w:lang w:val="es-CL"/>
        </w:rPr>
        <w:t>INSTALACIONES ELÉCTRICAS.</w:t>
      </w:r>
    </w:p>
    <w:p w:rsidR="004608D1" w:rsidRPr="003B25C6" w:rsidRDefault="004608D1" w:rsidP="004608D1">
      <w:pPr>
        <w:spacing w:after="0"/>
        <w:jc w:val="both"/>
        <w:rPr>
          <w:rFonts w:ascii="Arial" w:hAnsi="Arial" w:cs="Arial"/>
          <w:sz w:val="21"/>
          <w:szCs w:val="21"/>
          <w:u w:val="single"/>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t xml:space="preserve">Las instalaciones eléctricas se ejecutarán de acuerdo a la Ingeniería de Detalles desarrollada, a la Lógica de Operación, a las presentes Especificaciones Técnicas Especiales, a la súper vigilancia de la ITO y a las recomendaciones de los fabricantes de los equipos y materiales que sean utilizados en la obra. </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r>
    </w:p>
    <w:p w:rsidR="004608D1"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2.1 </w:t>
      </w:r>
      <w:r w:rsidRPr="003B25C6">
        <w:rPr>
          <w:rFonts w:ascii="Arial" w:hAnsi="Arial" w:cs="Arial"/>
          <w:sz w:val="21"/>
          <w:szCs w:val="21"/>
          <w:u w:val="single"/>
          <w:lang w:val="es-CL"/>
        </w:rPr>
        <w:t>NORMATIVA APLICADA</w:t>
      </w:r>
    </w:p>
    <w:p w:rsidR="00A02FBE" w:rsidRPr="003B25C6" w:rsidRDefault="00A02FBE"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t>El Reglamento Técnico de Instalaciones de Consumo (RTIC) y sus pliegos son parte integrante de estas especificaciones y la ejecución de las obras deberá cumplir las condiciones en ellas establecidas. Se tendrá en cuenta especialmente las siguientes normas y reglamentos que se encuentren vigentes al momento la ejecución de las obras:</w:t>
      </w:r>
    </w:p>
    <w:p w:rsidR="004608D1" w:rsidRPr="003B25C6" w:rsidRDefault="004608D1" w:rsidP="004608D1">
      <w:pPr>
        <w:spacing w:after="0"/>
        <w:jc w:val="both"/>
        <w:rPr>
          <w:rFonts w:ascii="Arial" w:hAnsi="Arial" w:cs="Arial"/>
          <w:sz w:val="21"/>
          <w:szCs w:val="21"/>
          <w:lang w:val="es-CL"/>
        </w:rPr>
      </w:pPr>
    </w:p>
    <w:p w:rsidR="004A1A9D" w:rsidRPr="003B25C6" w:rsidRDefault="004A1A9D" w:rsidP="004608D1">
      <w:pPr>
        <w:tabs>
          <w:tab w:val="left" w:pos="2200"/>
        </w:tabs>
        <w:spacing w:after="0" w:line="480" w:lineRule="auto"/>
        <w:ind w:left="1515" w:right="-20"/>
        <w:jc w:val="both"/>
        <w:rPr>
          <w:rFonts w:ascii="Arial" w:eastAsia="Arial" w:hAnsi="Arial" w:cs="Arial"/>
          <w:sz w:val="21"/>
          <w:szCs w:val="21"/>
          <w:lang w:val="es-CL"/>
        </w:rPr>
      </w:pPr>
      <w:r w:rsidRPr="003B25C6">
        <w:rPr>
          <w:rFonts w:ascii="Arial" w:eastAsia="Arial" w:hAnsi="Arial" w:cs="Arial"/>
          <w:spacing w:val="-2"/>
          <w:sz w:val="21"/>
          <w:szCs w:val="21"/>
          <w:lang w:val="es-CL"/>
        </w:rPr>
        <w:t>SE</w:t>
      </w:r>
      <w:r w:rsidRPr="003B25C6">
        <w:rPr>
          <w:rFonts w:ascii="Arial" w:eastAsia="Arial" w:hAnsi="Arial" w:cs="Arial"/>
          <w:sz w:val="21"/>
          <w:szCs w:val="21"/>
          <w:lang w:val="es-CL"/>
        </w:rPr>
        <w:t>C</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2"/>
          <w:sz w:val="21"/>
          <w:szCs w:val="21"/>
          <w:lang w:val="es-CL"/>
        </w:rPr>
        <w:t>Norm</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 xml:space="preserve">s   </w:t>
      </w:r>
      <w:r w:rsidRPr="003B25C6">
        <w:rPr>
          <w:rFonts w:ascii="Arial" w:eastAsia="Arial" w:hAnsi="Arial" w:cs="Arial"/>
          <w:spacing w:val="-1"/>
          <w:sz w:val="21"/>
          <w:szCs w:val="21"/>
          <w:lang w:val="es-CL"/>
        </w:rPr>
        <w:t>Ch</w:t>
      </w:r>
      <w:r w:rsidRPr="003B25C6">
        <w:rPr>
          <w:rFonts w:ascii="Arial" w:eastAsia="Arial" w:hAnsi="Arial" w:cs="Arial"/>
          <w:spacing w:val="-2"/>
          <w:sz w:val="21"/>
          <w:szCs w:val="21"/>
          <w:lang w:val="es-CL"/>
        </w:rPr>
        <w:t>ilena</w:t>
      </w:r>
      <w:r w:rsidRPr="003B25C6">
        <w:rPr>
          <w:rFonts w:ascii="Arial" w:eastAsia="Arial" w:hAnsi="Arial" w:cs="Arial"/>
          <w:sz w:val="21"/>
          <w:szCs w:val="21"/>
          <w:lang w:val="es-CL"/>
        </w:rPr>
        <w:t xml:space="preserve">s  </w:t>
      </w:r>
      <w:r w:rsidRPr="003B25C6">
        <w:rPr>
          <w:rFonts w:ascii="Arial" w:eastAsia="Arial" w:hAnsi="Arial" w:cs="Arial"/>
          <w:spacing w:val="3"/>
          <w:sz w:val="21"/>
          <w:szCs w:val="21"/>
          <w:lang w:val="es-CL"/>
        </w:rPr>
        <w:t xml:space="preserve"> </w:t>
      </w:r>
      <w:r w:rsidRPr="003B25C6">
        <w:rPr>
          <w:rFonts w:ascii="Arial" w:eastAsia="Arial" w:hAnsi="Arial" w:cs="Arial"/>
          <w:spacing w:val="-2"/>
          <w:sz w:val="21"/>
          <w:szCs w:val="21"/>
          <w:lang w:val="es-CL"/>
        </w:rPr>
        <w:t>d</w:t>
      </w:r>
      <w:r w:rsidRPr="003B25C6">
        <w:rPr>
          <w:rFonts w:ascii="Arial" w:eastAsia="Arial" w:hAnsi="Arial" w:cs="Arial"/>
          <w:sz w:val="21"/>
          <w:szCs w:val="21"/>
          <w:lang w:val="es-CL"/>
        </w:rPr>
        <w:t xml:space="preserve">e </w:t>
      </w:r>
      <w:r w:rsidRPr="003B25C6">
        <w:rPr>
          <w:rFonts w:ascii="Arial" w:eastAsia="Arial" w:hAnsi="Arial" w:cs="Arial"/>
          <w:spacing w:val="54"/>
          <w:sz w:val="21"/>
          <w:szCs w:val="21"/>
          <w:lang w:val="es-CL"/>
        </w:rPr>
        <w:t xml:space="preserve"> </w:t>
      </w:r>
      <w:r w:rsidRPr="003B25C6">
        <w:rPr>
          <w:rFonts w:ascii="Arial" w:eastAsia="Arial" w:hAnsi="Arial" w:cs="Arial"/>
          <w:spacing w:val="-1"/>
          <w:sz w:val="21"/>
          <w:szCs w:val="21"/>
          <w:lang w:val="es-CL"/>
        </w:rPr>
        <w:t>l</w:t>
      </w:r>
      <w:r w:rsidRPr="003B25C6">
        <w:rPr>
          <w:rFonts w:ascii="Arial" w:eastAsia="Arial" w:hAnsi="Arial" w:cs="Arial"/>
          <w:sz w:val="21"/>
          <w:szCs w:val="21"/>
          <w:lang w:val="es-CL"/>
        </w:rPr>
        <w:t xml:space="preserve">a </w:t>
      </w:r>
      <w:r w:rsidRPr="003B25C6">
        <w:rPr>
          <w:rFonts w:ascii="Arial" w:eastAsia="Arial" w:hAnsi="Arial" w:cs="Arial"/>
          <w:spacing w:val="54"/>
          <w:sz w:val="21"/>
          <w:szCs w:val="21"/>
          <w:lang w:val="es-CL"/>
        </w:rPr>
        <w:t xml:space="preserve"> </w:t>
      </w:r>
      <w:r w:rsidRPr="003B25C6">
        <w:rPr>
          <w:rFonts w:ascii="Arial" w:eastAsia="Arial" w:hAnsi="Arial" w:cs="Arial"/>
          <w:spacing w:val="-2"/>
          <w:sz w:val="21"/>
          <w:szCs w:val="21"/>
          <w:lang w:val="es-CL"/>
        </w:rPr>
        <w:t>S</w:t>
      </w:r>
      <w:r w:rsidRPr="003B25C6">
        <w:rPr>
          <w:rFonts w:ascii="Arial" w:eastAsia="Arial" w:hAnsi="Arial" w:cs="Arial"/>
          <w:spacing w:val="-1"/>
          <w:sz w:val="21"/>
          <w:szCs w:val="21"/>
          <w:lang w:val="es-CL"/>
        </w:rPr>
        <w:t>up</w:t>
      </w:r>
      <w:r w:rsidRPr="003B25C6">
        <w:rPr>
          <w:rFonts w:ascii="Arial" w:eastAsia="Arial" w:hAnsi="Arial" w:cs="Arial"/>
          <w:spacing w:val="-2"/>
          <w:sz w:val="21"/>
          <w:szCs w:val="21"/>
          <w:lang w:val="es-CL"/>
        </w:rPr>
        <w:t>er</w:t>
      </w:r>
      <w:r w:rsidRPr="003B25C6">
        <w:rPr>
          <w:rFonts w:ascii="Arial" w:eastAsia="Arial" w:hAnsi="Arial" w:cs="Arial"/>
          <w:spacing w:val="-1"/>
          <w:sz w:val="21"/>
          <w:szCs w:val="21"/>
          <w:lang w:val="es-CL"/>
        </w:rPr>
        <w:t>in</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en</w:t>
      </w:r>
      <w:r w:rsidRPr="003B25C6">
        <w:rPr>
          <w:rFonts w:ascii="Arial" w:eastAsia="Arial" w:hAnsi="Arial" w:cs="Arial"/>
          <w:spacing w:val="-2"/>
          <w:sz w:val="21"/>
          <w:szCs w:val="21"/>
          <w:lang w:val="es-CL"/>
        </w:rPr>
        <w:t>den</w:t>
      </w:r>
      <w:r w:rsidRPr="003B25C6">
        <w:rPr>
          <w:rFonts w:ascii="Arial" w:eastAsia="Arial" w:hAnsi="Arial" w:cs="Arial"/>
          <w:spacing w:val="-1"/>
          <w:sz w:val="21"/>
          <w:szCs w:val="21"/>
          <w:lang w:val="es-CL"/>
        </w:rPr>
        <w:t>ci</w:t>
      </w:r>
      <w:r w:rsidRPr="003B25C6">
        <w:rPr>
          <w:rFonts w:ascii="Arial" w:eastAsia="Arial" w:hAnsi="Arial" w:cs="Arial"/>
          <w:sz w:val="21"/>
          <w:szCs w:val="21"/>
          <w:lang w:val="es-CL"/>
        </w:rPr>
        <w:t xml:space="preserve">a  </w:t>
      </w:r>
      <w:r w:rsidRPr="003B25C6">
        <w:rPr>
          <w:rFonts w:ascii="Arial" w:eastAsia="Arial" w:hAnsi="Arial" w:cs="Arial"/>
          <w:spacing w:val="9"/>
          <w:sz w:val="21"/>
          <w:szCs w:val="21"/>
          <w:lang w:val="es-CL"/>
        </w:rPr>
        <w:t xml:space="preserve"> </w:t>
      </w:r>
      <w:r w:rsidRPr="003B25C6">
        <w:rPr>
          <w:rFonts w:ascii="Arial" w:eastAsia="Arial" w:hAnsi="Arial" w:cs="Arial"/>
          <w:spacing w:val="-2"/>
          <w:sz w:val="21"/>
          <w:szCs w:val="21"/>
          <w:lang w:val="es-CL"/>
        </w:rPr>
        <w:t>d</w:t>
      </w:r>
      <w:r w:rsidRPr="003B25C6">
        <w:rPr>
          <w:rFonts w:ascii="Arial" w:eastAsia="Arial" w:hAnsi="Arial" w:cs="Arial"/>
          <w:sz w:val="21"/>
          <w:szCs w:val="21"/>
          <w:lang w:val="es-CL"/>
        </w:rPr>
        <w:t xml:space="preserve">e </w:t>
      </w:r>
      <w:r w:rsidRPr="003B25C6">
        <w:rPr>
          <w:rFonts w:ascii="Arial" w:eastAsia="Arial" w:hAnsi="Arial" w:cs="Arial"/>
          <w:spacing w:val="55"/>
          <w:sz w:val="21"/>
          <w:szCs w:val="21"/>
          <w:lang w:val="es-CL"/>
        </w:rPr>
        <w:t xml:space="preserve"> </w:t>
      </w:r>
      <w:r w:rsidRPr="003B25C6">
        <w:rPr>
          <w:rFonts w:ascii="Arial" w:eastAsia="Arial" w:hAnsi="Arial" w:cs="Arial"/>
          <w:spacing w:val="-2"/>
          <w:sz w:val="21"/>
          <w:szCs w:val="21"/>
          <w:lang w:val="es-CL"/>
        </w:rPr>
        <w:t>S</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rvi</w:t>
      </w:r>
      <w:r w:rsidRPr="003B25C6">
        <w:rPr>
          <w:rFonts w:ascii="Arial" w:eastAsia="Arial" w:hAnsi="Arial" w:cs="Arial"/>
          <w:spacing w:val="-1"/>
          <w:sz w:val="21"/>
          <w:szCs w:val="21"/>
          <w:lang w:val="es-CL"/>
        </w:rPr>
        <w:t>c</w:t>
      </w:r>
      <w:r w:rsidRPr="003B25C6">
        <w:rPr>
          <w:rFonts w:ascii="Arial" w:eastAsia="Arial" w:hAnsi="Arial" w:cs="Arial"/>
          <w:spacing w:val="-2"/>
          <w:sz w:val="21"/>
          <w:szCs w:val="21"/>
          <w:lang w:val="es-CL"/>
        </w:rPr>
        <w:t>io</w:t>
      </w:r>
      <w:r w:rsidRPr="003B25C6">
        <w:rPr>
          <w:rFonts w:ascii="Arial" w:eastAsia="Arial" w:hAnsi="Arial" w:cs="Arial"/>
          <w:sz w:val="21"/>
          <w:szCs w:val="21"/>
          <w:lang w:val="es-CL"/>
        </w:rPr>
        <w:t xml:space="preserve">s  </w:t>
      </w:r>
      <w:r w:rsidRPr="003B25C6">
        <w:rPr>
          <w:rFonts w:ascii="Arial" w:eastAsia="Arial" w:hAnsi="Arial" w:cs="Arial"/>
          <w:spacing w:val="3"/>
          <w:sz w:val="21"/>
          <w:szCs w:val="21"/>
          <w:lang w:val="es-CL"/>
        </w:rPr>
        <w:t xml:space="preserve"> </w:t>
      </w:r>
      <w:r w:rsidRPr="003B25C6">
        <w:rPr>
          <w:rFonts w:ascii="Arial" w:eastAsia="Arial" w:hAnsi="Arial" w:cs="Arial"/>
          <w:spacing w:val="-2"/>
          <w:sz w:val="21"/>
          <w:szCs w:val="21"/>
          <w:lang w:val="es-CL"/>
        </w:rPr>
        <w:t>Elé</w:t>
      </w:r>
      <w:r w:rsidRPr="003B25C6">
        <w:rPr>
          <w:rFonts w:ascii="Arial" w:eastAsia="Arial" w:hAnsi="Arial" w:cs="Arial"/>
          <w:sz w:val="21"/>
          <w:szCs w:val="21"/>
          <w:lang w:val="es-CL"/>
        </w:rPr>
        <w:t>c</w:t>
      </w:r>
      <w:r w:rsidRPr="003B25C6">
        <w:rPr>
          <w:rFonts w:ascii="Arial" w:eastAsia="Arial" w:hAnsi="Arial" w:cs="Arial"/>
          <w:spacing w:val="-2"/>
          <w:sz w:val="21"/>
          <w:szCs w:val="21"/>
          <w:lang w:val="es-CL"/>
        </w:rPr>
        <w:t>trico</w:t>
      </w:r>
      <w:r w:rsidRPr="003B25C6">
        <w:rPr>
          <w:rFonts w:ascii="Arial" w:eastAsia="Arial" w:hAnsi="Arial" w:cs="Arial"/>
          <w:sz w:val="21"/>
          <w:szCs w:val="21"/>
          <w:lang w:val="es-CL"/>
        </w:rPr>
        <w:t xml:space="preserve">s  </w:t>
      </w:r>
      <w:r w:rsidRPr="003B25C6">
        <w:rPr>
          <w:rFonts w:ascii="Arial" w:eastAsia="Arial" w:hAnsi="Arial" w:cs="Arial"/>
          <w:spacing w:val="4"/>
          <w:sz w:val="21"/>
          <w:szCs w:val="21"/>
          <w:lang w:val="es-CL"/>
        </w:rPr>
        <w:t xml:space="preserve"> </w:t>
      </w:r>
      <w:r w:rsidRPr="003B25C6">
        <w:rPr>
          <w:rFonts w:ascii="Arial" w:eastAsia="Arial" w:hAnsi="Arial" w:cs="Arial"/>
          <w:w w:val="101"/>
          <w:sz w:val="21"/>
          <w:szCs w:val="21"/>
          <w:lang w:val="es-CL"/>
        </w:rPr>
        <w:t>y</w:t>
      </w:r>
    </w:p>
    <w:p w:rsidR="004A1A9D" w:rsidRPr="003B25C6" w:rsidRDefault="004A1A9D" w:rsidP="004608D1">
      <w:pPr>
        <w:spacing w:before="4" w:after="0" w:line="480" w:lineRule="auto"/>
        <w:ind w:left="2216" w:right="-20"/>
        <w:jc w:val="both"/>
        <w:rPr>
          <w:rFonts w:ascii="Arial" w:eastAsia="Arial" w:hAnsi="Arial" w:cs="Arial"/>
          <w:sz w:val="21"/>
          <w:szCs w:val="21"/>
          <w:lang w:val="es-CL"/>
        </w:rPr>
      </w:pPr>
      <w:r w:rsidRPr="003B25C6">
        <w:rPr>
          <w:rFonts w:ascii="Arial" w:eastAsia="Arial" w:hAnsi="Arial" w:cs="Arial"/>
          <w:spacing w:val="-1"/>
          <w:w w:val="101"/>
          <w:sz w:val="21"/>
          <w:szCs w:val="21"/>
          <w:lang w:val="es-CL"/>
        </w:rPr>
        <w:t>C</w:t>
      </w:r>
      <w:r w:rsidRPr="003B25C6">
        <w:rPr>
          <w:rFonts w:ascii="Arial" w:eastAsia="Arial" w:hAnsi="Arial" w:cs="Arial"/>
          <w:spacing w:val="-2"/>
          <w:w w:val="101"/>
          <w:sz w:val="21"/>
          <w:szCs w:val="21"/>
          <w:lang w:val="es-CL"/>
        </w:rPr>
        <w:t>o</w:t>
      </w:r>
      <w:r w:rsidRPr="003B25C6">
        <w:rPr>
          <w:rFonts w:ascii="Arial" w:eastAsia="Arial" w:hAnsi="Arial" w:cs="Arial"/>
          <w:spacing w:val="-3"/>
          <w:w w:val="101"/>
          <w:sz w:val="21"/>
          <w:szCs w:val="21"/>
          <w:lang w:val="es-CL"/>
        </w:rPr>
        <w:t>m</w:t>
      </w:r>
      <w:r w:rsidRPr="003B25C6">
        <w:rPr>
          <w:rFonts w:ascii="Arial" w:eastAsia="Arial" w:hAnsi="Arial" w:cs="Arial"/>
          <w:spacing w:val="-1"/>
          <w:w w:val="101"/>
          <w:sz w:val="21"/>
          <w:szCs w:val="21"/>
          <w:lang w:val="es-CL"/>
        </w:rPr>
        <w:t>bus</w:t>
      </w:r>
      <w:r w:rsidRPr="003B25C6">
        <w:rPr>
          <w:rFonts w:ascii="Arial" w:eastAsia="Arial" w:hAnsi="Arial" w:cs="Arial"/>
          <w:spacing w:val="-3"/>
          <w:w w:val="101"/>
          <w:sz w:val="21"/>
          <w:szCs w:val="21"/>
          <w:lang w:val="es-CL"/>
        </w:rPr>
        <w:t>t</w:t>
      </w:r>
      <w:r w:rsidRPr="003B25C6">
        <w:rPr>
          <w:rFonts w:ascii="Arial" w:eastAsia="Arial" w:hAnsi="Arial" w:cs="Arial"/>
          <w:spacing w:val="-1"/>
          <w:w w:val="101"/>
          <w:sz w:val="21"/>
          <w:szCs w:val="21"/>
          <w:lang w:val="es-CL"/>
        </w:rPr>
        <w:t>i</w:t>
      </w:r>
      <w:r w:rsidRPr="003B25C6">
        <w:rPr>
          <w:rFonts w:ascii="Arial" w:eastAsia="Arial" w:hAnsi="Arial" w:cs="Arial"/>
          <w:spacing w:val="-2"/>
          <w:w w:val="101"/>
          <w:sz w:val="21"/>
          <w:szCs w:val="21"/>
          <w:lang w:val="es-CL"/>
        </w:rPr>
        <w:t>b</w:t>
      </w:r>
      <w:r w:rsidRPr="003B25C6">
        <w:rPr>
          <w:rFonts w:ascii="Arial" w:eastAsia="Arial" w:hAnsi="Arial" w:cs="Arial"/>
          <w:spacing w:val="-1"/>
          <w:w w:val="101"/>
          <w:sz w:val="21"/>
          <w:szCs w:val="21"/>
          <w:lang w:val="es-CL"/>
        </w:rPr>
        <w:t>les.</w:t>
      </w:r>
    </w:p>
    <w:p w:rsidR="006A0645" w:rsidRPr="003B25C6" w:rsidRDefault="004A1A9D" w:rsidP="004608D1">
      <w:pPr>
        <w:widowControl/>
        <w:spacing w:after="0" w:line="480" w:lineRule="auto"/>
        <w:ind w:left="807" w:firstLine="708"/>
        <w:jc w:val="both"/>
        <w:rPr>
          <w:rFonts w:ascii="Arial" w:hAnsi="Arial" w:cs="Arial"/>
          <w:sz w:val="21"/>
          <w:szCs w:val="21"/>
          <w:lang w:val="es-CL"/>
        </w:rPr>
      </w:pPr>
      <w:r w:rsidRPr="003B25C6">
        <w:rPr>
          <w:rFonts w:ascii="Arial" w:eastAsia="Arial" w:hAnsi="Arial" w:cs="Arial"/>
          <w:spacing w:val="-2"/>
          <w:sz w:val="21"/>
          <w:szCs w:val="21"/>
          <w:lang w:val="es-CL"/>
        </w:rPr>
        <w:t>N</w:t>
      </w:r>
      <w:r w:rsidRPr="003B25C6">
        <w:rPr>
          <w:rFonts w:ascii="Arial" w:eastAsia="Arial" w:hAnsi="Arial" w:cs="Arial"/>
          <w:spacing w:val="-3"/>
          <w:sz w:val="21"/>
          <w:szCs w:val="21"/>
          <w:lang w:val="es-CL"/>
        </w:rPr>
        <w:t>ES</w:t>
      </w:r>
      <w:r w:rsidRPr="003B25C6">
        <w:rPr>
          <w:rFonts w:ascii="Arial" w:eastAsia="Arial" w:hAnsi="Arial" w:cs="Arial"/>
          <w:sz w:val="21"/>
          <w:szCs w:val="21"/>
          <w:lang w:val="es-CL"/>
        </w:rPr>
        <w:t xml:space="preserve">C </w:t>
      </w:r>
      <w:r w:rsidRPr="003B25C6">
        <w:rPr>
          <w:rFonts w:ascii="Arial" w:eastAsia="Arial" w:hAnsi="Arial" w:cs="Arial"/>
          <w:spacing w:val="3"/>
          <w:sz w:val="21"/>
          <w:szCs w:val="21"/>
          <w:lang w:val="es-CL"/>
        </w:rPr>
        <w:t xml:space="preserve"> </w:t>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5"/>
          <w:sz w:val="21"/>
          <w:szCs w:val="21"/>
          <w:lang w:val="es-CL"/>
        </w:rPr>
        <w:t xml:space="preserve"> </w:t>
      </w:r>
      <w:proofErr w:type="spellStart"/>
      <w:r w:rsidRPr="003B25C6">
        <w:rPr>
          <w:rFonts w:ascii="Arial" w:eastAsia="Arial" w:hAnsi="Arial" w:cs="Arial"/>
          <w:spacing w:val="-3"/>
          <w:sz w:val="21"/>
          <w:szCs w:val="21"/>
          <w:lang w:val="es-CL"/>
        </w:rPr>
        <w:t>E</w:t>
      </w:r>
      <w:r w:rsidRPr="003B25C6">
        <w:rPr>
          <w:rFonts w:ascii="Arial" w:eastAsia="Arial" w:hAnsi="Arial" w:cs="Arial"/>
          <w:spacing w:val="-2"/>
          <w:sz w:val="21"/>
          <w:szCs w:val="21"/>
          <w:lang w:val="es-CL"/>
        </w:rPr>
        <w:t>l</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w:t>
      </w:r>
      <w:r w:rsidRPr="003B25C6">
        <w:rPr>
          <w:rFonts w:ascii="Arial" w:eastAsia="Arial" w:hAnsi="Arial" w:cs="Arial"/>
          <w:spacing w:val="-1"/>
          <w:sz w:val="21"/>
          <w:szCs w:val="21"/>
          <w:lang w:val="es-CL"/>
        </w:rPr>
        <w:t>c</w:t>
      </w:r>
      <w:r w:rsidRPr="003B25C6">
        <w:rPr>
          <w:rFonts w:ascii="Arial" w:eastAsia="Arial" w:hAnsi="Arial" w:cs="Arial"/>
          <w:spacing w:val="-3"/>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8"/>
          <w:sz w:val="21"/>
          <w:szCs w:val="21"/>
          <w:lang w:val="es-CL"/>
        </w:rPr>
        <w:t xml:space="preserve"> </w:t>
      </w:r>
      <w:r w:rsidRPr="003B25C6">
        <w:rPr>
          <w:rFonts w:ascii="Arial" w:eastAsia="Arial" w:hAnsi="Arial" w:cs="Arial"/>
          <w:spacing w:val="-3"/>
          <w:sz w:val="21"/>
          <w:szCs w:val="21"/>
          <w:lang w:val="es-CL"/>
        </w:rPr>
        <w:t>S</w:t>
      </w:r>
      <w:r w:rsidRPr="003B25C6">
        <w:rPr>
          <w:rFonts w:ascii="Arial" w:eastAsia="Arial" w:hAnsi="Arial" w:cs="Arial"/>
          <w:sz w:val="21"/>
          <w:szCs w:val="21"/>
          <w:lang w:val="es-CL"/>
        </w:rPr>
        <w:t>a</w:t>
      </w:r>
      <w:r w:rsidRPr="003B25C6">
        <w:rPr>
          <w:rFonts w:ascii="Arial" w:eastAsia="Arial" w:hAnsi="Arial" w:cs="Arial"/>
          <w:spacing w:val="-3"/>
          <w:sz w:val="21"/>
          <w:szCs w:val="21"/>
          <w:lang w:val="es-CL"/>
        </w:rPr>
        <w:t>f</w:t>
      </w:r>
      <w:r w:rsidRPr="003B25C6">
        <w:rPr>
          <w:rFonts w:ascii="Arial" w:eastAsia="Arial" w:hAnsi="Arial" w:cs="Arial"/>
          <w:sz w:val="21"/>
          <w:szCs w:val="21"/>
          <w:lang w:val="es-CL"/>
        </w:rPr>
        <w:t>e</w:t>
      </w:r>
      <w:r w:rsidRPr="003B25C6">
        <w:rPr>
          <w:rFonts w:ascii="Arial" w:eastAsia="Arial" w:hAnsi="Arial" w:cs="Arial"/>
          <w:spacing w:val="-3"/>
          <w:sz w:val="21"/>
          <w:szCs w:val="21"/>
          <w:lang w:val="es-CL"/>
        </w:rPr>
        <w:t>t</w:t>
      </w:r>
      <w:r w:rsidRPr="003B25C6">
        <w:rPr>
          <w:rFonts w:ascii="Arial" w:eastAsia="Arial" w:hAnsi="Arial" w:cs="Arial"/>
          <w:sz w:val="21"/>
          <w:szCs w:val="21"/>
          <w:lang w:val="es-CL"/>
        </w:rPr>
        <w:t>y</w:t>
      </w:r>
      <w:r w:rsidRPr="003B25C6">
        <w:rPr>
          <w:rFonts w:ascii="Arial" w:eastAsia="Arial" w:hAnsi="Arial" w:cs="Arial"/>
          <w:spacing w:val="2"/>
          <w:sz w:val="21"/>
          <w:szCs w:val="21"/>
          <w:lang w:val="es-CL"/>
        </w:rPr>
        <w:t xml:space="preserve"> </w:t>
      </w:r>
      <w:proofErr w:type="spellStart"/>
      <w:r w:rsidRPr="003B25C6">
        <w:rPr>
          <w:rFonts w:ascii="Arial" w:eastAsia="Arial" w:hAnsi="Arial" w:cs="Arial"/>
          <w:spacing w:val="-1"/>
          <w:w w:val="101"/>
          <w:sz w:val="21"/>
          <w:szCs w:val="21"/>
          <w:lang w:val="es-CL"/>
        </w:rPr>
        <w:t>Co</w:t>
      </w:r>
      <w:r w:rsidRPr="003B25C6">
        <w:rPr>
          <w:rFonts w:ascii="Arial" w:eastAsia="Arial" w:hAnsi="Arial" w:cs="Arial"/>
          <w:spacing w:val="-3"/>
          <w:w w:val="101"/>
          <w:sz w:val="21"/>
          <w:szCs w:val="21"/>
          <w:lang w:val="es-CL"/>
        </w:rPr>
        <w:t>d</w:t>
      </w:r>
      <w:r w:rsidRPr="003B25C6">
        <w:rPr>
          <w:rFonts w:ascii="Arial" w:eastAsia="Arial" w:hAnsi="Arial" w:cs="Arial"/>
          <w:spacing w:val="-1"/>
          <w:w w:val="101"/>
          <w:sz w:val="21"/>
          <w:szCs w:val="21"/>
          <w:lang w:val="es-CL"/>
        </w:rPr>
        <w:t>e</w:t>
      </w:r>
      <w:proofErr w:type="spellEnd"/>
      <w:r w:rsidRPr="003B25C6">
        <w:rPr>
          <w:rFonts w:ascii="Arial" w:eastAsia="Arial" w:hAnsi="Arial" w:cs="Arial"/>
          <w:w w:val="101"/>
          <w:sz w:val="21"/>
          <w:szCs w:val="21"/>
          <w:lang w:val="es-CL"/>
        </w:rPr>
        <w:t xml:space="preserve">. </w:t>
      </w:r>
      <w:r w:rsidRPr="003B25C6">
        <w:rPr>
          <w:rFonts w:ascii="Arial" w:eastAsia="Arial" w:hAnsi="Arial" w:cs="Arial"/>
          <w:spacing w:val="-2"/>
          <w:sz w:val="21"/>
          <w:szCs w:val="21"/>
          <w:lang w:val="es-CL"/>
        </w:rPr>
        <w:t>NE</w:t>
      </w:r>
      <w:r w:rsidRPr="003B25C6">
        <w:rPr>
          <w:rFonts w:ascii="Arial" w:eastAsia="Arial" w:hAnsi="Arial" w:cs="Arial"/>
          <w:sz w:val="21"/>
          <w:szCs w:val="21"/>
          <w:lang w:val="es-CL"/>
        </w:rPr>
        <w:t>C</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2"/>
          <w:sz w:val="21"/>
          <w:szCs w:val="21"/>
          <w:lang w:val="es-CL"/>
        </w:rPr>
        <w:t>Elect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ica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2"/>
          <w:w w:val="101"/>
          <w:sz w:val="21"/>
          <w:szCs w:val="21"/>
          <w:lang w:val="es-CL"/>
        </w:rPr>
        <w:t>Code</w:t>
      </w:r>
      <w:proofErr w:type="spellEnd"/>
    </w:p>
    <w:p w:rsidR="004A1A9D" w:rsidRPr="003B25C6" w:rsidRDefault="004A1A9D" w:rsidP="004608D1">
      <w:pPr>
        <w:tabs>
          <w:tab w:val="left" w:pos="2200"/>
        </w:tabs>
        <w:spacing w:before="36" w:after="0" w:line="480" w:lineRule="auto"/>
        <w:ind w:left="1515" w:right="-20"/>
        <w:jc w:val="both"/>
        <w:rPr>
          <w:rFonts w:ascii="Arial" w:eastAsia="Arial" w:hAnsi="Arial" w:cs="Arial"/>
          <w:sz w:val="21"/>
          <w:szCs w:val="21"/>
          <w:lang w:val="es-CL"/>
        </w:rPr>
      </w:pPr>
      <w:r w:rsidRPr="003B25C6">
        <w:rPr>
          <w:rFonts w:ascii="Arial" w:eastAsia="Arial" w:hAnsi="Arial" w:cs="Arial"/>
          <w:spacing w:val="-1"/>
          <w:sz w:val="21"/>
          <w:szCs w:val="21"/>
          <w:lang w:val="es-CL"/>
        </w:rPr>
        <w:t>ANS</w:t>
      </w:r>
      <w:r w:rsidRPr="003B25C6">
        <w:rPr>
          <w:rFonts w:ascii="Arial" w:eastAsia="Arial" w:hAnsi="Arial" w:cs="Arial"/>
          <w:sz w:val="21"/>
          <w:szCs w:val="21"/>
          <w:lang w:val="es-CL"/>
        </w:rPr>
        <w:t>I</w:t>
      </w:r>
      <w:r w:rsidRPr="003B25C6">
        <w:rPr>
          <w:rFonts w:ascii="Arial" w:eastAsia="Arial" w:hAnsi="Arial" w:cs="Arial"/>
          <w:spacing w:val="-53"/>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m</w:t>
      </w:r>
      <w:r w:rsidRPr="003B25C6">
        <w:rPr>
          <w:rFonts w:ascii="Arial" w:eastAsia="Arial" w:hAnsi="Arial" w:cs="Arial"/>
          <w:spacing w:val="-2"/>
          <w:sz w:val="21"/>
          <w:szCs w:val="21"/>
          <w:lang w:val="es-CL"/>
        </w:rPr>
        <w:t>er</w:t>
      </w:r>
      <w:r w:rsidRPr="003B25C6">
        <w:rPr>
          <w:rFonts w:ascii="Arial" w:eastAsia="Arial" w:hAnsi="Arial" w:cs="Arial"/>
          <w:spacing w:val="-1"/>
          <w:sz w:val="21"/>
          <w:szCs w:val="21"/>
          <w:lang w:val="es-CL"/>
        </w:rPr>
        <w:t>ic</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n</w:t>
      </w:r>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1"/>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ti</w:t>
      </w:r>
      <w:r w:rsidRPr="003B25C6">
        <w:rPr>
          <w:rFonts w:ascii="Arial" w:eastAsia="Arial" w:hAnsi="Arial" w:cs="Arial"/>
          <w:spacing w:val="-1"/>
          <w:sz w:val="21"/>
          <w:szCs w:val="21"/>
          <w:lang w:val="es-CL"/>
        </w:rPr>
        <w:t>o</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5"/>
          <w:sz w:val="21"/>
          <w:szCs w:val="21"/>
          <w:lang w:val="es-CL"/>
        </w:rPr>
        <w:t xml:space="preserve"> </w:t>
      </w:r>
      <w:r w:rsidRPr="003B25C6">
        <w:rPr>
          <w:rFonts w:ascii="Arial" w:eastAsia="Arial" w:hAnsi="Arial" w:cs="Arial"/>
          <w:spacing w:val="-1"/>
          <w:sz w:val="21"/>
          <w:szCs w:val="21"/>
          <w:lang w:val="es-CL"/>
        </w:rPr>
        <w:t>s</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a</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d</w:t>
      </w:r>
      <w:r w:rsidRPr="003B25C6">
        <w:rPr>
          <w:rFonts w:ascii="Arial" w:eastAsia="Arial" w:hAnsi="Arial" w:cs="Arial"/>
          <w:spacing w:val="-2"/>
          <w:sz w:val="21"/>
          <w:szCs w:val="21"/>
          <w:lang w:val="es-CL"/>
        </w:rPr>
        <w:t>a</w:t>
      </w:r>
      <w:r w:rsidRPr="003B25C6">
        <w:rPr>
          <w:rFonts w:ascii="Arial" w:eastAsia="Arial" w:hAnsi="Arial" w:cs="Arial"/>
          <w:spacing w:val="-3"/>
          <w:sz w:val="21"/>
          <w:szCs w:val="21"/>
          <w:lang w:val="es-CL"/>
        </w:rPr>
        <w:t>r</w:t>
      </w:r>
      <w:r w:rsidRPr="003B25C6">
        <w:rPr>
          <w:rFonts w:ascii="Arial" w:eastAsia="Arial" w:hAnsi="Arial" w:cs="Arial"/>
          <w:sz w:val="21"/>
          <w:szCs w:val="21"/>
          <w:lang w:val="es-CL"/>
        </w:rPr>
        <w:t>d</w:t>
      </w:r>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1"/>
          <w:w w:val="101"/>
          <w:sz w:val="21"/>
          <w:szCs w:val="21"/>
          <w:lang w:val="es-CL"/>
        </w:rPr>
        <w:t>I</w:t>
      </w:r>
      <w:r w:rsidRPr="003B25C6">
        <w:rPr>
          <w:rFonts w:ascii="Arial" w:eastAsia="Arial" w:hAnsi="Arial" w:cs="Arial"/>
          <w:spacing w:val="-2"/>
          <w:w w:val="101"/>
          <w:sz w:val="21"/>
          <w:szCs w:val="21"/>
          <w:lang w:val="es-CL"/>
        </w:rPr>
        <w:t>n</w:t>
      </w:r>
      <w:r w:rsidRPr="003B25C6">
        <w:rPr>
          <w:rFonts w:ascii="Arial" w:eastAsia="Arial" w:hAnsi="Arial" w:cs="Arial"/>
          <w:w w:val="101"/>
          <w:sz w:val="21"/>
          <w:szCs w:val="21"/>
          <w:lang w:val="es-CL"/>
        </w:rPr>
        <w:t>s</w:t>
      </w:r>
      <w:r w:rsidRPr="003B25C6">
        <w:rPr>
          <w:rFonts w:ascii="Arial" w:eastAsia="Arial" w:hAnsi="Arial" w:cs="Arial"/>
          <w:spacing w:val="-4"/>
          <w:w w:val="101"/>
          <w:sz w:val="21"/>
          <w:szCs w:val="21"/>
          <w:lang w:val="es-CL"/>
        </w:rPr>
        <w:t>t</w:t>
      </w:r>
      <w:r w:rsidRPr="003B25C6">
        <w:rPr>
          <w:rFonts w:ascii="Arial" w:eastAsia="Arial" w:hAnsi="Arial" w:cs="Arial"/>
          <w:spacing w:val="-1"/>
          <w:w w:val="101"/>
          <w:sz w:val="21"/>
          <w:szCs w:val="21"/>
          <w:lang w:val="es-CL"/>
        </w:rPr>
        <w:t>itu</w:t>
      </w:r>
      <w:r w:rsidRPr="003B25C6">
        <w:rPr>
          <w:rFonts w:ascii="Arial" w:eastAsia="Arial" w:hAnsi="Arial" w:cs="Arial"/>
          <w:spacing w:val="-3"/>
          <w:w w:val="101"/>
          <w:sz w:val="21"/>
          <w:szCs w:val="21"/>
          <w:lang w:val="es-CL"/>
        </w:rPr>
        <w:t>t</w:t>
      </w:r>
      <w:r w:rsidRPr="003B25C6">
        <w:rPr>
          <w:rFonts w:ascii="Arial" w:eastAsia="Arial" w:hAnsi="Arial" w:cs="Arial"/>
          <w:spacing w:val="-1"/>
          <w:w w:val="101"/>
          <w:sz w:val="21"/>
          <w:szCs w:val="21"/>
          <w:lang w:val="es-CL"/>
        </w:rPr>
        <w:t>e</w:t>
      </w:r>
      <w:proofErr w:type="spellEnd"/>
      <w:r w:rsidRPr="003B25C6">
        <w:rPr>
          <w:rFonts w:ascii="Arial" w:eastAsia="Arial" w:hAnsi="Arial" w:cs="Arial"/>
          <w:spacing w:val="-1"/>
          <w:w w:val="101"/>
          <w:sz w:val="21"/>
          <w:szCs w:val="21"/>
          <w:lang w:val="es-CL"/>
        </w:rPr>
        <w:t>.</w:t>
      </w:r>
    </w:p>
    <w:p w:rsidR="004A1A9D" w:rsidRPr="003B25C6" w:rsidRDefault="004A1A9D" w:rsidP="004608D1">
      <w:pPr>
        <w:tabs>
          <w:tab w:val="left" w:pos="2200"/>
        </w:tabs>
        <w:spacing w:after="0" w:line="480" w:lineRule="auto"/>
        <w:ind w:left="1515" w:right="2790"/>
        <w:jc w:val="both"/>
        <w:rPr>
          <w:rFonts w:ascii="Arial" w:eastAsia="Arial" w:hAnsi="Arial" w:cs="Arial"/>
          <w:sz w:val="21"/>
          <w:szCs w:val="21"/>
          <w:lang w:val="es-CL"/>
        </w:rPr>
      </w:pPr>
      <w:r w:rsidRPr="003B25C6">
        <w:rPr>
          <w:rFonts w:ascii="Arial" w:eastAsia="Arial" w:hAnsi="Arial" w:cs="Arial"/>
          <w:spacing w:val="-2"/>
          <w:sz w:val="21"/>
          <w:szCs w:val="21"/>
          <w:lang w:val="es-CL"/>
        </w:rPr>
        <w:t>NEM</w:t>
      </w:r>
      <w:r w:rsidRPr="003B25C6">
        <w:rPr>
          <w:rFonts w:ascii="Arial" w:eastAsia="Arial" w:hAnsi="Arial" w:cs="Arial"/>
          <w:sz w:val="21"/>
          <w:szCs w:val="21"/>
          <w:lang w:val="es-CL"/>
        </w:rPr>
        <w:t>A</w:t>
      </w:r>
      <w:r w:rsidRPr="003B25C6">
        <w:rPr>
          <w:rFonts w:ascii="Arial" w:eastAsia="Arial" w:hAnsi="Arial" w:cs="Arial"/>
          <w:spacing w:val="36"/>
          <w:sz w:val="21"/>
          <w:szCs w:val="21"/>
          <w:lang w:val="es-CL"/>
        </w:rPr>
        <w:t xml:space="preserve"> </w:t>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r w:rsidRPr="003B25C6">
        <w:rPr>
          <w:rFonts w:ascii="Arial" w:eastAsia="Arial" w:hAnsi="Arial" w:cs="Arial"/>
          <w:spacing w:val="-2"/>
          <w:sz w:val="21"/>
          <w:szCs w:val="21"/>
          <w:lang w:val="es-CL"/>
        </w:rPr>
        <w:t>Elect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w:t>
      </w:r>
      <w:r w:rsidRPr="003B25C6">
        <w:rPr>
          <w:rFonts w:ascii="Arial" w:eastAsia="Arial" w:hAnsi="Arial" w:cs="Arial"/>
          <w:sz w:val="21"/>
          <w:szCs w:val="21"/>
          <w:lang w:val="es-CL"/>
        </w:rPr>
        <w:t>c</w:t>
      </w:r>
      <w:r w:rsidRPr="003B25C6">
        <w:rPr>
          <w:rFonts w:ascii="Arial" w:eastAsia="Arial" w:hAnsi="Arial" w:cs="Arial"/>
          <w:spacing w:val="6"/>
          <w:sz w:val="21"/>
          <w:szCs w:val="21"/>
          <w:lang w:val="es-CL"/>
        </w:rPr>
        <w:t xml:space="preserve"> </w:t>
      </w:r>
      <w:r w:rsidRPr="003B25C6">
        <w:rPr>
          <w:rFonts w:ascii="Arial" w:eastAsia="Arial" w:hAnsi="Arial" w:cs="Arial"/>
          <w:spacing w:val="-4"/>
          <w:sz w:val="21"/>
          <w:szCs w:val="21"/>
          <w:lang w:val="es-CL"/>
        </w:rPr>
        <w:t>M</w:t>
      </w:r>
      <w:r w:rsidRPr="003B25C6">
        <w:rPr>
          <w:rFonts w:ascii="Arial" w:eastAsia="Arial" w:hAnsi="Arial" w:cs="Arial"/>
          <w:sz w:val="21"/>
          <w:szCs w:val="21"/>
          <w:lang w:val="es-CL"/>
        </w:rPr>
        <w:t>a</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u</w:t>
      </w:r>
      <w:r w:rsidRPr="003B25C6">
        <w:rPr>
          <w:rFonts w:ascii="Arial" w:eastAsia="Arial" w:hAnsi="Arial" w:cs="Arial"/>
          <w:spacing w:val="-3"/>
          <w:sz w:val="21"/>
          <w:szCs w:val="21"/>
          <w:lang w:val="es-CL"/>
        </w:rPr>
        <w:t>f</w:t>
      </w:r>
      <w:r w:rsidRPr="003B25C6">
        <w:rPr>
          <w:rFonts w:ascii="Arial" w:eastAsia="Arial" w:hAnsi="Arial" w:cs="Arial"/>
          <w:spacing w:val="-2"/>
          <w:sz w:val="21"/>
          <w:szCs w:val="21"/>
          <w:lang w:val="es-CL"/>
        </w:rPr>
        <w:t>ac</w:t>
      </w:r>
      <w:r w:rsidRPr="003B25C6">
        <w:rPr>
          <w:rFonts w:ascii="Arial" w:eastAsia="Arial" w:hAnsi="Arial" w:cs="Arial"/>
          <w:spacing w:val="-3"/>
          <w:sz w:val="21"/>
          <w:szCs w:val="21"/>
          <w:lang w:val="es-CL"/>
        </w:rPr>
        <w:t>t</w:t>
      </w:r>
      <w:r w:rsidRPr="003B25C6">
        <w:rPr>
          <w:rFonts w:ascii="Arial" w:eastAsia="Arial" w:hAnsi="Arial" w:cs="Arial"/>
          <w:spacing w:val="-2"/>
          <w:sz w:val="21"/>
          <w:szCs w:val="21"/>
          <w:lang w:val="es-CL"/>
        </w:rPr>
        <w:t>ure</w:t>
      </w:r>
      <w:r w:rsidRPr="003B25C6">
        <w:rPr>
          <w:rFonts w:ascii="Arial" w:eastAsia="Arial" w:hAnsi="Arial" w:cs="Arial"/>
          <w:sz w:val="21"/>
          <w:szCs w:val="21"/>
          <w:lang w:val="es-CL"/>
        </w:rPr>
        <w:t>s</w:t>
      </w:r>
      <w:r w:rsidRPr="003B25C6">
        <w:rPr>
          <w:rFonts w:ascii="Arial" w:eastAsia="Arial" w:hAnsi="Arial" w:cs="Arial"/>
          <w:spacing w:val="11"/>
          <w:sz w:val="21"/>
          <w:szCs w:val="21"/>
          <w:lang w:val="es-CL"/>
        </w:rPr>
        <w:t xml:space="preserve"> </w:t>
      </w:r>
      <w:proofErr w:type="spellStart"/>
      <w:r w:rsidRPr="003B25C6">
        <w:rPr>
          <w:rFonts w:ascii="Arial" w:eastAsia="Arial" w:hAnsi="Arial" w:cs="Arial"/>
          <w:spacing w:val="-2"/>
          <w:w w:val="101"/>
          <w:sz w:val="21"/>
          <w:szCs w:val="21"/>
          <w:lang w:val="es-CL"/>
        </w:rPr>
        <w:t>Associa</w:t>
      </w:r>
      <w:r w:rsidRPr="003B25C6">
        <w:rPr>
          <w:rFonts w:ascii="Arial" w:eastAsia="Arial" w:hAnsi="Arial" w:cs="Arial"/>
          <w:spacing w:val="-3"/>
          <w:w w:val="101"/>
          <w:sz w:val="21"/>
          <w:szCs w:val="21"/>
          <w:lang w:val="es-CL"/>
        </w:rPr>
        <w:t>ti</w:t>
      </w:r>
      <w:r w:rsidRPr="003B25C6">
        <w:rPr>
          <w:rFonts w:ascii="Arial" w:eastAsia="Arial" w:hAnsi="Arial" w:cs="Arial"/>
          <w:spacing w:val="-2"/>
          <w:w w:val="101"/>
          <w:sz w:val="21"/>
          <w:szCs w:val="21"/>
          <w:lang w:val="es-CL"/>
        </w:rPr>
        <w:t>on</w:t>
      </w:r>
      <w:proofErr w:type="spellEnd"/>
      <w:r w:rsidRPr="003B25C6">
        <w:rPr>
          <w:rFonts w:ascii="Arial" w:eastAsia="Arial" w:hAnsi="Arial" w:cs="Arial"/>
          <w:spacing w:val="-2"/>
          <w:w w:val="101"/>
          <w:sz w:val="21"/>
          <w:szCs w:val="21"/>
          <w:lang w:val="es-CL"/>
        </w:rPr>
        <w:t xml:space="preserve">. </w:t>
      </w: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E</w:t>
      </w:r>
      <w:r w:rsidRPr="003B25C6">
        <w:rPr>
          <w:rFonts w:ascii="Arial" w:eastAsia="Arial" w:hAnsi="Arial" w:cs="Arial"/>
          <w:spacing w:val="-1"/>
          <w:sz w:val="21"/>
          <w:szCs w:val="21"/>
          <w:lang w:val="es-CL"/>
        </w:rPr>
        <w:t>E</w:t>
      </w:r>
      <w:r w:rsidRPr="003B25C6">
        <w:rPr>
          <w:rFonts w:ascii="Arial" w:eastAsia="Arial" w:hAnsi="Arial" w:cs="Arial"/>
          <w:sz w:val="21"/>
          <w:szCs w:val="21"/>
          <w:lang w:val="es-CL"/>
        </w:rPr>
        <w:t>E</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3"/>
          <w:sz w:val="21"/>
          <w:szCs w:val="21"/>
          <w:lang w:val="es-CL"/>
        </w:rPr>
        <w:t>I</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s</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4"/>
          <w:sz w:val="21"/>
          <w:szCs w:val="21"/>
          <w:lang w:val="es-CL"/>
        </w:rPr>
        <w:t>t</w:t>
      </w:r>
      <w:r w:rsidRPr="003B25C6">
        <w:rPr>
          <w:rFonts w:ascii="Arial" w:eastAsia="Arial" w:hAnsi="Arial" w:cs="Arial"/>
          <w:spacing w:val="-1"/>
          <w:sz w:val="21"/>
          <w:szCs w:val="21"/>
          <w:lang w:val="es-CL"/>
        </w:rPr>
        <w:t>ut</w:t>
      </w:r>
      <w:r w:rsidRPr="003B25C6">
        <w:rPr>
          <w:rFonts w:ascii="Arial" w:eastAsia="Arial" w:hAnsi="Arial" w:cs="Arial"/>
          <w:sz w:val="21"/>
          <w:szCs w:val="21"/>
          <w:lang w:val="es-CL"/>
        </w:rPr>
        <w:t>e</w:t>
      </w:r>
      <w:proofErr w:type="spellEnd"/>
      <w:r w:rsidRPr="003B25C6">
        <w:rPr>
          <w:rFonts w:ascii="Arial" w:eastAsia="Arial" w:hAnsi="Arial" w:cs="Arial"/>
          <w:spacing w:val="5"/>
          <w:sz w:val="21"/>
          <w:szCs w:val="21"/>
          <w:lang w:val="es-CL"/>
        </w:rPr>
        <w:t xml:space="preserve"> </w:t>
      </w:r>
      <w:r w:rsidRPr="003B25C6">
        <w:rPr>
          <w:rFonts w:ascii="Arial" w:eastAsia="Arial" w:hAnsi="Arial" w:cs="Arial"/>
          <w:spacing w:val="-1"/>
          <w:sz w:val="21"/>
          <w:szCs w:val="21"/>
          <w:lang w:val="es-CL"/>
        </w:rPr>
        <w:t>o</w:t>
      </w:r>
      <w:r w:rsidRPr="003B25C6">
        <w:rPr>
          <w:rFonts w:ascii="Arial" w:eastAsia="Arial" w:hAnsi="Arial" w:cs="Arial"/>
          <w:sz w:val="21"/>
          <w:szCs w:val="21"/>
          <w:lang w:val="es-CL"/>
        </w:rPr>
        <w:t>f</w:t>
      </w:r>
      <w:r w:rsidRPr="003B25C6">
        <w:rPr>
          <w:rFonts w:ascii="Arial" w:eastAsia="Arial" w:hAnsi="Arial" w:cs="Arial"/>
          <w:spacing w:val="-1"/>
          <w:sz w:val="21"/>
          <w:szCs w:val="21"/>
          <w:lang w:val="es-CL"/>
        </w:rPr>
        <w:t xml:space="preserve"> </w:t>
      </w:r>
      <w:proofErr w:type="spellStart"/>
      <w:r w:rsidRPr="003B25C6">
        <w:rPr>
          <w:rFonts w:ascii="Arial" w:eastAsia="Arial" w:hAnsi="Arial" w:cs="Arial"/>
          <w:spacing w:val="-1"/>
          <w:sz w:val="21"/>
          <w:szCs w:val="21"/>
          <w:lang w:val="es-CL"/>
        </w:rPr>
        <w:t>El</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c</w:t>
      </w:r>
      <w:r w:rsidRPr="003B25C6">
        <w:rPr>
          <w:rFonts w:ascii="Arial" w:eastAsia="Arial" w:hAnsi="Arial" w:cs="Arial"/>
          <w:spacing w:val="-3"/>
          <w:sz w:val="21"/>
          <w:szCs w:val="21"/>
          <w:lang w:val="es-CL"/>
        </w:rPr>
        <w:t>tr</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c</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7"/>
          <w:sz w:val="21"/>
          <w:szCs w:val="21"/>
          <w:lang w:val="es-CL"/>
        </w:rPr>
        <w:t xml:space="preserve"> </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nd</w:t>
      </w:r>
      <w:r w:rsidRPr="003B25C6">
        <w:rPr>
          <w:rFonts w:ascii="Arial" w:eastAsia="Arial" w:hAnsi="Arial" w:cs="Arial"/>
          <w:spacing w:val="1"/>
          <w:sz w:val="21"/>
          <w:szCs w:val="21"/>
          <w:lang w:val="es-CL"/>
        </w:rPr>
        <w:t xml:space="preserve"> </w:t>
      </w:r>
      <w:proofErr w:type="spellStart"/>
      <w:r w:rsidRPr="003B25C6">
        <w:rPr>
          <w:rFonts w:ascii="Arial" w:eastAsia="Arial" w:hAnsi="Arial" w:cs="Arial"/>
          <w:spacing w:val="-1"/>
          <w:sz w:val="21"/>
          <w:szCs w:val="21"/>
          <w:lang w:val="es-CL"/>
        </w:rPr>
        <w:t>El</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c</w:t>
      </w:r>
      <w:r w:rsidRPr="003B25C6">
        <w:rPr>
          <w:rFonts w:ascii="Arial" w:eastAsia="Arial" w:hAnsi="Arial" w:cs="Arial"/>
          <w:spacing w:val="-1"/>
          <w:sz w:val="21"/>
          <w:szCs w:val="21"/>
          <w:lang w:val="es-CL"/>
        </w:rPr>
        <w:t>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oni</w:t>
      </w:r>
      <w:r w:rsidRPr="003B25C6">
        <w:rPr>
          <w:rFonts w:ascii="Arial" w:eastAsia="Arial" w:hAnsi="Arial" w:cs="Arial"/>
          <w:sz w:val="21"/>
          <w:szCs w:val="21"/>
          <w:lang w:val="es-CL"/>
        </w:rPr>
        <w:t>c</w:t>
      </w:r>
      <w:proofErr w:type="spellEnd"/>
      <w:r w:rsidRPr="003B25C6">
        <w:rPr>
          <w:rFonts w:ascii="Arial" w:eastAsia="Arial" w:hAnsi="Arial" w:cs="Arial"/>
          <w:spacing w:val="7"/>
          <w:sz w:val="21"/>
          <w:szCs w:val="21"/>
          <w:lang w:val="es-CL"/>
        </w:rPr>
        <w:t xml:space="preserve"> </w:t>
      </w:r>
      <w:proofErr w:type="spellStart"/>
      <w:r w:rsidRPr="003B25C6">
        <w:rPr>
          <w:rFonts w:ascii="Arial" w:eastAsia="Arial" w:hAnsi="Arial" w:cs="Arial"/>
          <w:spacing w:val="-1"/>
          <w:w w:val="101"/>
          <w:sz w:val="21"/>
          <w:szCs w:val="21"/>
          <w:lang w:val="es-CL"/>
        </w:rPr>
        <w:t>E</w:t>
      </w:r>
      <w:r w:rsidRPr="003B25C6">
        <w:rPr>
          <w:rFonts w:ascii="Arial" w:eastAsia="Arial" w:hAnsi="Arial" w:cs="Arial"/>
          <w:spacing w:val="-2"/>
          <w:w w:val="101"/>
          <w:sz w:val="21"/>
          <w:szCs w:val="21"/>
          <w:lang w:val="es-CL"/>
        </w:rPr>
        <w:t>n</w:t>
      </w:r>
      <w:r w:rsidRPr="003B25C6">
        <w:rPr>
          <w:rFonts w:ascii="Arial" w:eastAsia="Arial" w:hAnsi="Arial" w:cs="Arial"/>
          <w:spacing w:val="-1"/>
          <w:w w:val="101"/>
          <w:sz w:val="21"/>
          <w:szCs w:val="21"/>
          <w:lang w:val="es-CL"/>
        </w:rPr>
        <w:t>gi</w:t>
      </w:r>
      <w:r w:rsidRPr="003B25C6">
        <w:rPr>
          <w:rFonts w:ascii="Arial" w:eastAsia="Arial" w:hAnsi="Arial" w:cs="Arial"/>
          <w:spacing w:val="-2"/>
          <w:w w:val="101"/>
          <w:sz w:val="21"/>
          <w:szCs w:val="21"/>
          <w:lang w:val="es-CL"/>
        </w:rPr>
        <w:t>n</w:t>
      </w:r>
      <w:r w:rsidRPr="003B25C6">
        <w:rPr>
          <w:rFonts w:ascii="Arial" w:eastAsia="Arial" w:hAnsi="Arial" w:cs="Arial"/>
          <w:spacing w:val="-1"/>
          <w:w w:val="101"/>
          <w:sz w:val="21"/>
          <w:szCs w:val="21"/>
          <w:lang w:val="es-CL"/>
        </w:rPr>
        <w:t>e</w:t>
      </w:r>
      <w:r w:rsidRPr="003B25C6">
        <w:rPr>
          <w:rFonts w:ascii="Arial" w:eastAsia="Arial" w:hAnsi="Arial" w:cs="Arial"/>
          <w:spacing w:val="-2"/>
          <w:w w:val="101"/>
          <w:sz w:val="21"/>
          <w:szCs w:val="21"/>
          <w:lang w:val="es-CL"/>
        </w:rPr>
        <w:t>er</w:t>
      </w:r>
      <w:r w:rsidRPr="003B25C6">
        <w:rPr>
          <w:rFonts w:ascii="Arial" w:eastAsia="Arial" w:hAnsi="Arial" w:cs="Arial"/>
          <w:spacing w:val="-1"/>
          <w:w w:val="101"/>
          <w:sz w:val="21"/>
          <w:szCs w:val="21"/>
          <w:lang w:val="es-CL"/>
        </w:rPr>
        <w:t>s</w:t>
      </w:r>
      <w:proofErr w:type="spellEnd"/>
      <w:r w:rsidRPr="003B25C6">
        <w:rPr>
          <w:rFonts w:ascii="Arial" w:eastAsia="Arial" w:hAnsi="Arial" w:cs="Arial"/>
          <w:spacing w:val="-1"/>
          <w:w w:val="101"/>
          <w:sz w:val="21"/>
          <w:szCs w:val="21"/>
          <w:lang w:val="es-CL"/>
        </w:rPr>
        <w:t xml:space="preserve">. </w:t>
      </w:r>
      <w:r w:rsidRPr="003B25C6">
        <w:rPr>
          <w:rFonts w:ascii="Arial" w:eastAsia="Arial" w:hAnsi="Arial" w:cs="Arial"/>
          <w:spacing w:val="-2"/>
          <w:sz w:val="21"/>
          <w:szCs w:val="21"/>
          <w:lang w:val="es-CL"/>
        </w:rPr>
        <w:t>IE</w:t>
      </w:r>
      <w:r w:rsidRPr="003B25C6">
        <w:rPr>
          <w:rFonts w:ascii="Arial" w:eastAsia="Arial" w:hAnsi="Arial" w:cs="Arial"/>
          <w:sz w:val="21"/>
          <w:szCs w:val="21"/>
          <w:lang w:val="es-CL"/>
        </w:rPr>
        <w:t>C</w:t>
      </w:r>
      <w:r w:rsidRPr="003B25C6">
        <w:rPr>
          <w:rFonts w:ascii="Arial" w:eastAsia="Arial" w:hAnsi="Arial" w:cs="Arial"/>
          <w:spacing w:val="-55"/>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2"/>
          <w:sz w:val="21"/>
          <w:szCs w:val="21"/>
          <w:lang w:val="es-CL"/>
        </w:rPr>
        <w:t>I</w:t>
      </w:r>
      <w:r w:rsidRPr="003B25C6">
        <w:rPr>
          <w:rFonts w:ascii="Arial" w:eastAsia="Arial" w:hAnsi="Arial" w:cs="Arial"/>
          <w:spacing w:val="-1"/>
          <w:sz w:val="21"/>
          <w:szCs w:val="21"/>
          <w:lang w:val="es-CL"/>
        </w:rPr>
        <w:t>n</w:t>
      </w:r>
      <w:r w:rsidRPr="003B25C6">
        <w:rPr>
          <w:rFonts w:ascii="Arial" w:eastAsia="Arial" w:hAnsi="Arial" w:cs="Arial"/>
          <w:spacing w:val="-2"/>
          <w:sz w:val="21"/>
          <w:szCs w:val="21"/>
          <w:lang w:val="es-CL"/>
        </w:rPr>
        <w:t>te</w:t>
      </w:r>
      <w:r w:rsidRPr="003B25C6">
        <w:rPr>
          <w:rFonts w:ascii="Arial" w:eastAsia="Arial" w:hAnsi="Arial" w:cs="Arial"/>
          <w:sz w:val="21"/>
          <w:szCs w:val="21"/>
          <w:lang w:val="es-CL"/>
        </w:rPr>
        <w:t>r</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ona</w:t>
      </w:r>
      <w:r w:rsidRPr="003B25C6">
        <w:rPr>
          <w:rFonts w:ascii="Arial" w:eastAsia="Arial" w:hAnsi="Arial" w:cs="Arial"/>
          <w:sz w:val="21"/>
          <w:szCs w:val="21"/>
          <w:lang w:val="es-CL"/>
        </w:rPr>
        <w:t>l</w:t>
      </w:r>
      <w:r w:rsidRPr="003B25C6">
        <w:rPr>
          <w:rFonts w:ascii="Arial" w:eastAsia="Arial" w:hAnsi="Arial" w:cs="Arial"/>
          <w:spacing w:val="10"/>
          <w:sz w:val="21"/>
          <w:szCs w:val="21"/>
          <w:lang w:val="es-CL"/>
        </w:rPr>
        <w:t xml:space="preserve"> </w:t>
      </w:r>
      <w:proofErr w:type="spellStart"/>
      <w:r w:rsidRPr="003B25C6">
        <w:rPr>
          <w:rFonts w:ascii="Arial" w:eastAsia="Arial" w:hAnsi="Arial" w:cs="Arial"/>
          <w:spacing w:val="-2"/>
          <w:sz w:val="21"/>
          <w:szCs w:val="21"/>
          <w:lang w:val="es-CL"/>
        </w:rPr>
        <w:t>Ele</w:t>
      </w:r>
      <w:r w:rsidRPr="003B25C6">
        <w:rPr>
          <w:rFonts w:ascii="Arial" w:eastAsia="Arial" w:hAnsi="Arial" w:cs="Arial"/>
          <w:spacing w:val="-1"/>
          <w:sz w:val="21"/>
          <w:szCs w:val="21"/>
          <w:lang w:val="es-CL"/>
        </w:rPr>
        <w:t>c</w:t>
      </w:r>
      <w:r w:rsidRPr="003B25C6">
        <w:rPr>
          <w:rFonts w:ascii="Arial" w:eastAsia="Arial" w:hAnsi="Arial" w:cs="Arial"/>
          <w:spacing w:val="-2"/>
          <w:sz w:val="21"/>
          <w:szCs w:val="21"/>
          <w:lang w:val="es-CL"/>
        </w:rPr>
        <w:t>tr</w:t>
      </w:r>
      <w:r w:rsidRPr="003B25C6">
        <w:rPr>
          <w:rFonts w:ascii="Arial" w:eastAsia="Arial" w:hAnsi="Arial" w:cs="Arial"/>
          <w:sz w:val="21"/>
          <w:szCs w:val="21"/>
          <w:lang w:val="es-CL"/>
        </w:rPr>
        <w:t>o</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cn</w:t>
      </w:r>
      <w:r w:rsidRPr="003B25C6">
        <w:rPr>
          <w:rFonts w:ascii="Arial" w:eastAsia="Arial" w:hAnsi="Arial" w:cs="Arial"/>
          <w:spacing w:val="-1"/>
          <w:sz w:val="21"/>
          <w:szCs w:val="21"/>
          <w:lang w:val="es-CL"/>
        </w:rPr>
        <w:t>ic</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11"/>
          <w:sz w:val="21"/>
          <w:szCs w:val="21"/>
          <w:lang w:val="es-CL"/>
        </w:rPr>
        <w:t xml:space="preserve"> </w:t>
      </w:r>
      <w:proofErr w:type="spellStart"/>
      <w:r w:rsidRPr="003B25C6">
        <w:rPr>
          <w:rFonts w:ascii="Arial" w:eastAsia="Arial" w:hAnsi="Arial" w:cs="Arial"/>
          <w:spacing w:val="-2"/>
          <w:w w:val="101"/>
          <w:sz w:val="21"/>
          <w:szCs w:val="21"/>
          <w:lang w:val="es-CL"/>
        </w:rPr>
        <w:t>C</w:t>
      </w:r>
      <w:r w:rsidRPr="003B25C6">
        <w:rPr>
          <w:rFonts w:ascii="Arial" w:eastAsia="Arial" w:hAnsi="Arial" w:cs="Arial"/>
          <w:spacing w:val="-1"/>
          <w:w w:val="101"/>
          <w:sz w:val="21"/>
          <w:szCs w:val="21"/>
          <w:lang w:val="es-CL"/>
        </w:rPr>
        <w:t>o</w:t>
      </w:r>
      <w:r w:rsidRPr="003B25C6">
        <w:rPr>
          <w:rFonts w:ascii="Arial" w:eastAsia="Arial" w:hAnsi="Arial" w:cs="Arial"/>
          <w:spacing w:val="-2"/>
          <w:w w:val="101"/>
          <w:sz w:val="21"/>
          <w:szCs w:val="21"/>
          <w:lang w:val="es-CL"/>
        </w:rPr>
        <w:t>mi</w:t>
      </w:r>
      <w:r w:rsidRPr="003B25C6">
        <w:rPr>
          <w:rFonts w:ascii="Arial" w:eastAsia="Arial" w:hAnsi="Arial" w:cs="Arial"/>
          <w:spacing w:val="-1"/>
          <w:w w:val="101"/>
          <w:sz w:val="21"/>
          <w:szCs w:val="21"/>
          <w:lang w:val="es-CL"/>
        </w:rPr>
        <w:t>s</w:t>
      </w:r>
      <w:r w:rsidRPr="003B25C6">
        <w:rPr>
          <w:rFonts w:ascii="Arial" w:eastAsia="Arial" w:hAnsi="Arial" w:cs="Arial"/>
          <w:spacing w:val="-2"/>
          <w:w w:val="101"/>
          <w:sz w:val="21"/>
          <w:szCs w:val="21"/>
          <w:lang w:val="es-CL"/>
        </w:rPr>
        <w:t>si</w:t>
      </w:r>
      <w:r w:rsidRPr="003B25C6">
        <w:rPr>
          <w:rFonts w:ascii="Arial" w:eastAsia="Arial" w:hAnsi="Arial" w:cs="Arial"/>
          <w:spacing w:val="-1"/>
          <w:w w:val="101"/>
          <w:sz w:val="21"/>
          <w:szCs w:val="21"/>
          <w:lang w:val="es-CL"/>
        </w:rPr>
        <w:t>on</w:t>
      </w:r>
      <w:proofErr w:type="spellEnd"/>
      <w:r w:rsidRPr="003B25C6">
        <w:rPr>
          <w:rFonts w:ascii="Arial" w:eastAsia="Arial" w:hAnsi="Arial" w:cs="Arial"/>
          <w:w w:val="101"/>
          <w:sz w:val="21"/>
          <w:szCs w:val="21"/>
          <w:lang w:val="es-CL"/>
        </w:rPr>
        <w:t>.</w:t>
      </w:r>
    </w:p>
    <w:p w:rsidR="004A1A9D" w:rsidRPr="003B25C6" w:rsidRDefault="004A1A9D" w:rsidP="004608D1">
      <w:pPr>
        <w:tabs>
          <w:tab w:val="left" w:pos="2200"/>
        </w:tabs>
        <w:spacing w:before="6" w:after="0" w:line="480" w:lineRule="auto"/>
        <w:ind w:left="1515" w:right="-20"/>
        <w:jc w:val="both"/>
        <w:rPr>
          <w:rFonts w:ascii="Arial" w:hAnsi="Arial" w:cs="Arial"/>
          <w:sz w:val="21"/>
          <w:szCs w:val="21"/>
          <w:lang w:val="es-CL"/>
        </w:rPr>
      </w:pP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S</w:t>
      </w:r>
      <w:r w:rsidRPr="003B25C6">
        <w:rPr>
          <w:rFonts w:ascii="Arial" w:eastAsia="Arial" w:hAnsi="Arial" w:cs="Arial"/>
          <w:sz w:val="21"/>
          <w:szCs w:val="21"/>
          <w:lang w:val="es-CL"/>
        </w:rPr>
        <w:t>A</w:t>
      </w:r>
      <w:r w:rsidRPr="003B25C6">
        <w:rPr>
          <w:rFonts w:ascii="Arial" w:eastAsia="Arial" w:hAnsi="Arial" w:cs="Arial"/>
          <w:spacing w:val="-55"/>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3"/>
          <w:sz w:val="21"/>
          <w:szCs w:val="21"/>
          <w:lang w:val="es-CL"/>
        </w:rPr>
        <w:t>I</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s</w:t>
      </w:r>
      <w:r w:rsidRPr="003B25C6">
        <w:rPr>
          <w:rFonts w:ascii="Arial" w:eastAsia="Arial" w:hAnsi="Arial" w:cs="Arial"/>
          <w:spacing w:val="-3"/>
          <w:sz w:val="21"/>
          <w:szCs w:val="21"/>
          <w:lang w:val="es-CL"/>
        </w:rPr>
        <w:t>tr</w:t>
      </w:r>
      <w:r w:rsidRPr="003B25C6">
        <w:rPr>
          <w:rFonts w:ascii="Arial" w:eastAsia="Arial" w:hAnsi="Arial" w:cs="Arial"/>
          <w:spacing w:val="-1"/>
          <w:sz w:val="21"/>
          <w:szCs w:val="21"/>
          <w:lang w:val="es-CL"/>
        </w:rPr>
        <w:t>um</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n</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ati</w:t>
      </w:r>
      <w:r w:rsidRPr="003B25C6">
        <w:rPr>
          <w:rFonts w:ascii="Arial" w:eastAsia="Arial" w:hAnsi="Arial" w:cs="Arial"/>
          <w:spacing w:val="-2"/>
          <w:sz w:val="21"/>
          <w:szCs w:val="21"/>
          <w:lang w:val="es-CL"/>
        </w:rPr>
        <w:t>o</w:t>
      </w:r>
      <w:r w:rsidRPr="003B25C6">
        <w:rPr>
          <w:rFonts w:ascii="Arial" w:eastAsia="Arial" w:hAnsi="Arial" w:cs="Arial"/>
          <w:sz w:val="21"/>
          <w:szCs w:val="21"/>
          <w:lang w:val="es-CL"/>
        </w:rPr>
        <w:t>n</w:t>
      </w:r>
      <w:proofErr w:type="spellEnd"/>
      <w:r w:rsidRPr="003B25C6">
        <w:rPr>
          <w:rFonts w:ascii="Arial" w:eastAsia="Arial" w:hAnsi="Arial" w:cs="Arial"/>
          <w:spacing w:val="12"/>
          <w:sz w:val="21"/>
          <w:szCs w:val="21"/>
          <w:lang w:val="es-CL"/>
        </w:rPr>
        <w:t xml:space="preserve"> </w:t>
      </w:r>
      <w:proofErr w:type="spellStart"/>
      <w:r w:rsidRPr="003B25C6">
        <w:rPr>
          <w:rFonts w:ascii="Arial" w:eastAsia="Arial" w:hAnsi="Arial" w:cs="Arial"/>
          <w:spacing w:val="-1"/>
          <w:sz w:val="21"/>
          <w:szCs w:val="21"/>
          <w:lang w:val="es-CL"/>
        </w:rPr>
        <w:t>S</w:t>
      </w:r>
      <w:r w:rsidRPr="003B25C6">
        <w:rPr>
          <w:rFonts w:ascii="Arial" w:eastAsia="Arial" w:hAnsi="Arial" w:cs="Arial"/>
          <w:spacing w:val="-2"/>
          <w:sz w:val="21"/>
          <w:szCs w:val="21"/>
          <w:lang w:val="es-CL"/>
        </w:rPr>
        <w:t>o</w:t>
      </w:r>
      <w:r w:rsidRPr="003B25C6">
        <w:rPr>
          <w:rFonts w:ascii="Arial" w:eastAsia="Arial" w:hAnsi="Arial" w:cs="Arial"/>
          <w:spacing w:val="-1"/>
          <w:sz w:val="21"/>
          <w:szCs w:val="21"/>
          <w:lang w:val="es-CL"/>
        </w:rPr>
        <w:t>cie</w:t>
      </w:r>
      <w:r w:rsidRPr="003B25C6">
        <w:rPr>
          <w:rFonts w:ascii="Arial" w:eastAsia="Arial" w:hAnsi="Arial" w:cs="Arial"/>
          <w:spacing w:val="-3"/>
          <w:sz w:val="21"/>
          <w:szCs w:val="21"/>
          <w:lang w:val="es-CL"/>
        </w:rPr>
        <w:t>t</w:t>
      </w:r>
      <w:r w:rsidRPr="003B25C6">
        <w:rPr>
          <w:rFonts w:ascii="Arial" w:eastAsia="Arial" w:hAnsi="Arial" w:cs="Arial"/>
          <w:sz w:val="21"/>
          <w:szCs w:val="21"/>
          <w:lang w:val="es-CL"/>
        </w:rPr>
        <w:t>y</w:t>
      </w:r>
      <w:proofErr w:type="spellEnd"/>
      <w:r w:rsidRPr="003B25C6">
        <w:rPr>
          <w:rFonts w:ascii="Arial" w:eastAsia="Arial" w:hAnsi="Arial" w:cs="Arial"/>
          <w:spacing w:val="6"/>
          <w:sz w:val="21"/>
          <w:szCs w:val="21"/>
          <w:lang w:val="es-CL"/>
        </w:rPr>
        <w:t xml:space="preserve"> </w:t>
      </w:r>
      <w:r w:rsidRPr="003B25C6">
        <w:rPr>
          <w:rFonts w:ascii="Arial" w:eastAsia="Arial" w:hAnsi="Arial" w:cs="Arial"/>
          <w:spacing w:val="-1"/>
          <w:sz w:val="21"/>
          <w:szCs w:val="21"/>
          <w:lang w:val="es-CL"/>
        </w:rPr>
        <w:t>o</w:t>
      </w:r>
      <w:r w:rsidRPr="003B25C6">
        <w:rPr>
          <w:rFonts w:ascii="Arial" w:eastAsia="Arial" w:hAnsi="Arial" w:cs="Arial"/>
          <w:sz w:val="21"/>
          <w:szCs w:val="21"/>
          <w:lang w:val="es-CL"/>
        </w:rPr>
        <w:t>f</w:t>
      </w:r>
      <w:r w:rsidRPr="003B25C6">
        <w:rPr>
          <w:rFonts w:ascii="Arial" w:eastAsia="Arial" w:hAnsi="Arial" w:cs="Arial"/>
          <w:spacing w:val="-3"/>
          <w:sz w:val="21"/>
          <w:szCs w:val="21"/>
          <w:lang w:val="es-CL"/>
        </w:rPr>
        <w:t xml:space="preserve"> </w:t>
      </w:r>
      <w:proofErr w:type="spellStart"/>
      <w:r w:rsidRPr="003B25C6">
        <w:rPr>
          <w:rFonts w:ascii="Arial" w:eastAsia="Arial" w:hAnsi="Arial" w:cs="Arial"/>
          <w:spacing w:val="-1"/>
          <w:w w:val="101"/>
          <w:sz w:val="21"/>
          <w:szCs w:val="21"/>
          <w:lang w:val="es-CL"/>
        </w:rPr>
        <w:t>Am</w:t>
      </w:r>
      <w:r w:rsidRPr="003B25C6">
        <w:rPr>
          <w:rFonts w:ascii="Arial" w:eastAsia="Arial" w:hAnsi="Arial" w:cs="Arial"/>
          <w:spacing w:val="-2"/>
          <w:w w:val="101"/>
          <w:sz w:val="21"/>
          <w:szCs w:val="21"/>
          <w:lang w:val="es-CL"/>
        </w:rPr>
        <w:t>e</w:t>
      </w:r>
      <w:r w:rsidRPr="003B25C6">
        <w:rPr>
          <w:rFonts w:ascii="Arial" w:eastAsia="Arial" w:hAnsi="Arial" w:cs="Arial"/>
          <w:spacing w:val="-3"/>
          <w:w w:val="101"/>
          <w:sz w:val="21"/>
          <w:szCs w:val="21"/>
          <w:lang w:val="es-CL"/>
        </w:rPr>
        <w:t>r</w:t>
      </w:r>
      <w:r w:rsidRPr="003B25C6">
        <w:rPr>
          <w:rFonts w:ascii="Arial" w:eastAsia="Arial" w:hAnsi="Arial" w:cs="Arial"/>
          <w:spacing w:val="-1"/>
          <w:w w:val="101"/>
          <w:sz w:val="21"/>
          <w:szCs w:val="21"/>
          <w:lang w:val="es-CL"/>
        </w:rPr>
        <w:t>ica</w:t>
      </w:r>
      <w:proofErr w:type="spellEnd"/>
      <w:r w:rsidRPr="003B25C6">
        <w:rPr>
          <w:rFonts w:ascii="Arial" w:eastAsia="Arial" w:hAnsi="Arial" w:cs="Arial"/>
          <w:spacing w:val="-1"/>
          <w:w w:val="101"/>
          <w:sz w:val="21"/>
          <w:szCs w:val="21"/>
          <w:lang w:val="es-CL"/>
        </w:rPr>
        <w:t>.</w:t>
      </w:r>
    </w:p>
    <w:p w:rsidR="009C5190" w:rsidRDefault="009C5190" w:rsidP="004608D1">
      <w:pPr>
        <w:spacing w:after="0" w:line="480" w:lineRule="auto"/>
        <w:ind w:right="-20"/>
        <w:jc w:val="both"/>
        <w:rPr>
          <w:rFonts w:ascii="Arial" w:eastAsia="Arial" w:hAnsi="Arial" w:cs="Arial"/>
          <w:spacing w:val="-1"/>
          <w:sz w:val="21"/>
          <w:szCs w:val="21"/>
          <w:lang w:val="es-CL"/>
        </w:rPr>
      </w:pPr>
      <w:proofErr w:type="spellStart"/>
      <w:r w:rsidRPr="003B25C6">
        <w:rPr>
          <w:rFonts w:ascii="Arial" w:eastAsia="Arial" w:hAnsi="Arial" w:cs="Arial"/>
          <w:spacing w:val="-1"/>
          <w:sz w:val="21"/>
          <w:szCs w:val="21"/>
          <w:lang w:val="es-CL"/>
        </w:rPr>
        <w:lastRenderedPageBreak/>
        <w:t>Especificamente</w:t>
      </w:r>
      <w:proofErr w:type="spellEnd"/>
      <w:r w:rsidRPr="003B25C6">
        <w:rPr>
          <w:rFonts w:ascii="Arial" w:eastAsia="Arial" w:hAnsi="Arial" w:cs="Arial"/>
          <w:spacing w:val="-1"/>
          <w:sz w:val="21"/>
          <w:szCs w:val="21"/>
          <w:lang w:val="es-CL"/>
        </w:rPr>
        <w:t>:</w:t>
      </w:r>
    </w:p>
    <w:p w:rsidR="00D14F70" w:rsidRPr="00D14F70" w:rsidRDefault="00D14F7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Pr>
          <w:rFonts w:ascii="Arial" w:eastAsia="Arial" w:hAnsi="Arial" w:cs="Arial"/>
          <w:spacing w:val="-1"/>
          <w:w w:val="101"/>
          <w:sz w:val="21"/>
          <w:szCs w:val="21"/>
          <w:lang w:val="es-CL"/>
        </w:rPr>
        <w:t>01</w:t>
      </w:r>
      <w:r w:rsidRPr="003B25C6">
        <w:rPr>
          <w:rFonts w:ascii="Arial" w:eastAsia="Arial" w:hAnsi="Arial" w:cs="Arial"/>
          <w:spacing w:val="-1"/>
          <w:w w:val="101"/>
          <w:sz w:val="21"/>
          <w:szCs w:val="21"/>
          <w:lang w:val="es-CL"/>
        </w:rPr>
        <w:t xml:space="preserve"> </w:t>
      </w:r>
      <w:r>
        <w:rPr>
          <w:rFonts w:ascii="Arial" w:eastAsia="Arial" w:hAnsi="Arial" w:cs="Arial"/>
          <w:spacing w:val="-1"/>
          <w:w w:val="101"/>
          <w:sz w:val="21"/>
          <w:szCs w:val="21"/>
          <w:lang w:val="es-CL"/>
        </w:rPr>
        <w:t>Empalmes.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sidR="00D14F70">
        <w:rPr>
          <w:rFonts w:ascii="Arial" w:eastAsia="Arial" w:hAnsi="Arial" w:cs="Arial"/>
          <w:spacing w:val="-1"/>
          <w:w w:val="101"/>
          <w:sz w:val="21"/>
          <w:szCs w:val="21"/>
          <w:lang w:val="es-CL"/>
        </w:rPr>
        <w:t>0</w:t>
      </w:r>
      <w:r w:rsidRPr="003B25C6">
        <w:rPr>
          <w:rFonts w:ascii="Arial" w:eastAsia="Arial" w:hAnsi="Arial" w:cs="Arial"/>
          <w:spacing w:val="-1"/>
          <w:w w:val="101"/>
          <w:sz w:val="21"/>
          <w:szCs w:val="21"/>
          <w:lang w:val="es-CL"/>
        </w:rPr>
        <w:t>4 Conductores y canalizaciones.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sidR="00D14F70">
        <w:rPr>
          <w:rFonts w:ascii="Arial" w:eastAsia="Arial" w:hAnsi="Arial" w:cs="Arial"/>
          <w:spacing w:val="-1"/>
          <w:w w:val="101"/>
          <w:sz w:val="21"/>
          <w:szCs w:val="21"/>
          <w:lang w:val="es-CL"/>
        </w:rPr>
        <w:t>0</w:t>
      </w:r>
      <w:r w:rsidRPr="003B25C6">
        <w:rPr>
          <w:rFonts w:ascii="Arial" w:eastAsia="Arial" w:hAnsi="Arial" w:cs="Arial"/>
          <w:spacing w:val="-1"/>
          <w:w w:val="101"/>
          <w:sz w:val="21"/>
          <w:szCs w:val="21"/>
          <w:lang w:val="es-CL"/>
        </w:rPr>
        <w:t>6 Puesta a tierra y enlace equipotencial.</w:t>
      </w:r>
    </w:p>
    <w:p w:rsidR="00D14F70" w:rsidRPr="003B25C6" w:rsidRDefault="00D14F7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w:t>
      </w:r>
      <w:r>
        <w:rPr>
          <w:rFonts w:ascii="Arial" w:eastAsia="Arial" w:hAnsi="Arial" w:cs="Arial"/>
          <w:spacing w:val="-1"/>
          <w:w w:val="101"/>
          <w:sz w:val="21"/>
          <w:szCs w:val="21"/>
          <w:lang w:val="es-CL"/>
        </w:rPr>
        <w:t xml:space="preserve"> N°17 Presentación de proyectos.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N SEG S en 71: Instalaciones de corrientes fuertes.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IEC 60754 -1 e IEC 607654 – 2.</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Circular 7487, emitida por la SEC.</w:t>
      </w:r>
    </w:p>
    <w:p w:rsidR="00106F88"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Decreto 43 del MMA: establece norma de emisión para la regulación de la contaminación lumínica, elaborada a partir de la revisión del decreto nº 686, de 1998, del ministerio de economía, fomento y reconstrucción.</w:t>
      </w:r>
    </w:p>
    <w:p w:rsidR="00106F88" w:rsidRDefault="00106F88" w:rsidP="00106F88">
      <w:pPr>
        <w:spacing w:after="0" w:line="480" w:lineRule="auto"/>
        <w:ind w:right="-20"/>
        <w:jc w:val="both"/>
        <w:rPr>
          <w:rFonts w:ascii="Arial" w:eastAsia="Arial" w:hAnsi="Arial" w:cs="Arial"/>
          <w:spacing w:val="-1"/>
          <w:w w:val="101"/>
          <w:sz w:val="21"/>
          <w:szCs w:val="21"/>
          <w:lang w:val="es-CL"/>
        </w:rPr>
      </w:pPr>
      <w:r w:rsidRPr="00106F88">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Pr="00106F88">
        <w:rPr>
          <w:rFonts w:ascii="Arial" w:eastAsia="Arial" w:hAnsi="Arial" w:cs="Arial"/>
          <w:spacing w:val="-1"/>
          <w:w w:val="101"/>
          <w:sz w:val="21"/>
          <w:szCs w:val="21"/>
          <w:lang w:val="es-CL"/>
        </w:rPr>
        <w:t>RGR N°1</w:t>
      </w:r>
      <w:r>
        <w:rPr>
          <w:rFonts w:ascii="Arial" w:eastAsia="Arial" w:hAnsi="Arial" w:cs="Arial"/>
          <w:spacing w:val="-1"/>
          <w:w w:val="101"/>
          <w:sz w:val="21"/>
          <w:szCs w:val="21"/>
          <w:lang w:val="es-CL"/>
        </w:rPr>
        <w:t>/2017</w:t>
      </w:r>
      <w:r w:rsidRPr="00106F88">
        <w:rPr>
          <w:rFonts w:ascii="Arial" w:eastAsia="Arial" w:hAnsi="Arial" w:cs="Arial"/>
          <w:spacing w:val="-1"/>
          <w:w w:val="101"/>
          <w:sz w:val="21"/>
          <w:szCs w:val="21"/>
          <w:lang w:val="es-CL"/>
        </w:rPr>
        <w:t xml:space="preserve">  </w:t>
      </w:r>
      <w:r>
        <w:rPr>
          <w:rFonts w:ascii="Arial" w:eastAsia="Arial" w:hAnsi="Arial" w:cs="Arial"/>
          <w:spacing w:val="-1"/>
          <w:w w:val="101"/>
          <w:sz w:val="21"/>
          <w:szCs w:val="21"/>
          <w:lang w:val="es-CL"/>
        </w:rPr>
        <w:t>P</w:t>
      </w:r>
      <w:r w:rsidRPr="00106F88">
        <w:rPr>
          <w:rFonts w:ascii="Arial" w:eastAsia="Arial" w:hAnsi="Arial" w:cs="Arial"/>
          <w:spacing w:val="-1"/>
          <w:w w:val="101"/>
          <w:sz w:val="21"/>
          <w:szCs w:val="21"/>
          <w:lang w:val="es-CL"/>
        </w:rPr>
        <w:t>rocedimiento de comunicación de energización de generadoras residenciales.</w:t>
      </w:r>
    </w:p>
    <w:p w:rsidR="00106F88" w:rsidRPr="00106F88" w:rsidRDefault="00106F88" w:rsidP="00106F88">
      <w:pPr>
        <w:spacing w:after="0" w:line="480" w:lineRule="auto"/>
        <w:ind w:right="-20"/>
        <w:jc w:val="both"/>
        <w:rPr>
          <w:rFonts w:ascii="Arial" w:eastAsia="Arial" w:hAnsi="Arial" w:cs="Arial"/>
          <w:spacing w:val="-1"/>
          <w:w w:val="101"/>
          <w:sz w:val="21"/>
          <w:szCs w:val="21"/>
          <w:lang w:val="es-CL"/>
        </w:rPr>
      </w:pPr>
      <w:r w:rsidRPr="00106F88">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t>RGR N°2/2017</w:t>
      </w:r>
      <w:r>
        <w:rPr>
          <w:rFonts w:ascii="Arial" w:eastAsia="Arial" w:hAnsi="Arial" w:cs="Arial"/>
          <w:spacing w:val="-1"/>
          <w:w w:val="101"/>
          <w:sz w:val="21"/>
          <w:szCs w:val="21"/>
          <w:lang w:val="es-CL"/>
        </w:rPr>
        <w:tab/>
        <w:t xml:space="preserve">        Diseño y ejecución de las </w:t>
      </w:r>
      <w:r w:rsidRPr="00106F88">
        <w:rPr>
          <w:rFonts w:ascii="Arial" w:eastAsia="Arial" w:hAnsi="Arial" w:cs="Arial"/>
          <w:spacing w:val="-1"/>
          <w:w w:val="101"/>
          <w:sz w:val="21"/>
          <w:szCs w:val="21"/>
          <w:lang w:val="es-CL"/>
        </w:rPr>
        <w:t>instalaciones fotovoltaicas</w:t>
      </w:r>
      <w:r>
        <w:rPr>
          <w:rFonts w:ascii="Arial" w:eastAsia="Arial" w:hAnsi="Arial" w:cs="Arial"/>
          <w:spacing w:val="-1"/>
          <w:w w:val="101"/>
          <w:sz w:val="21"/>
          <w:szCs w:val="21"/>
          <w:lang w:val="es-CL"/>
        </w:rPr>
        <w:t xml:space="preserve"> conectadas a redes de </w:t>
      </w:r>
      <w:r w:rsidRPr="00106F88">
        <w:rPr>
          <w:rFonts w:ascii="Arial" w:eastAsia="Arial" w:hAnsi="Arial" w:cs="Arial"/>
          <w:spacing w:val="-1"/>
          <w:w w:val="101"/>
          <w:sz w:val="21"/>
          <w:szCs w:val="21"/>
          <w:lang w:val="es-CL"/>
        </w:rPr>
        <w:t>distribución.</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Toda norma o estándar nacional o internacional que alguna de las especificaciones anteriores haga referencia, se considerará aplicable y exigible en el contexto de dicha especificación. </w:t>
      </w:r>
    </w:p>
    <w:p w:rsidR="004608D1" w:rsidRPr="003B25C6" w:rsidRDefault="004608D1" w:rsidP="004608D1">
      <w:pPr>
        <w:spacing w:after="0"/>
        <w:jc w:val="both"/>
        <w:rPr>
          <w:rFonts w:ascii="Arial" w:hAnsi="Arial" w:cs="Arial"/>
          <w:sz w:val="21"/>
          <w:szCs w:val="21"/>
          <w:u w:val="single"/>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En caso de discrepancia entre las normas se aplicará la más rigurosa.</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3.</w:t>
      </w:r>
      <w:r w:rsidRPr="003B25C6">
        <w:rPr>
          <w:rFonts w:ascii="Arial" w:hAnsi="Arial" w:cs="Arial"/>
          <w:sz w:val="21"/>
          <w:szCs w:val="21"/>
          <w:u w:val="single"/>
          <w:lang w:val="es-CL"/>
        </w:rPr>
        <w:t xml:space="preserve"> RESPONSABILIDADES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El contratista será responsable de las reparaciones, reposiciones, reemplazos y terminaciones de las partes que hayan sido necesarios destruir, excavar o perforar para la ejecución de los trabajos.</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Los daños que se hayan producidos en las terminaciones de los equipos por cualquier circunstancia, serán reparados por el contratista, siendo su responsabilidad dejarlos en su estado original sin cargo para EL MANDANTE.</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Todos los elementos no específicamente mencionados en esta especificación y que sea necesario para completar las instalaciones serán proporcionados por el contratista, y por lo tanto, se consideran dentro de la oferta entregada en la propuesta.</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Será responsabilidad del contratista obtener la revisión y/o recepción de todas las obras eléctricas ante el organismo correspondiente. Será de cargo del contratista el pago de derechos e impuestos que corresponda cancelar por cualquier concepto.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lastRenderedPageBreak/>
        <w:t>Será responsabilidad del contratista declarar ante la SEC toda instalación nueva en el recinto.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instalador SEC A será el responsable de presentar la documentación a la SEC y será quién coordine las obras de terreno.</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4.</w:t>
      </w:r>
      <w:r w:rsidRPr="003B25C6">
        <w:rPr>
          <w:rFonts w:ascii="Arial" w:hAnsi="Arial" w:cs="Arial"/>
          <w:sz w:val="21"/>
          <w:szCs w:val="21"/>
          <w:u w:val="single"/>
          <w:lang w:val="es-CL"/>
        </w:rPr>
        <w:t xml:space="preserve"> Mano de Obra</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La mano de obra que se utilizará para la instalación, montaje y prueba de las obras, será especializada. La ITO verificará esta calificación y requerirá de los cambios de personal si no se cumple esta condición. Será de cargo del Contratista, el mayor costo que puedan significar estas remociones como también será su responsabilidad los atrasos que de ello deriven. </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lang w:val="es-CL"/>
        </w:rPr>
      </w:pPr>
      <w:r>
        <w:rPr>
          <w:rFonts w:ascii="Arial" w:hAnsi="Arial" w:cs="Arial"/>
          <w:sz w:val="21"/>
          <w:szCs w:val="21"/>
          <w:lang w:val="es-CL"/>
        </w:rPr>
        <w:t xml:space="preserve">5. </w:t>
      </w:r>
      <w:r w:rsidR="004608D1" w:rsidRPr="00173703">
        <w:rPr>
          <w:rFonts w:ascii="Arial" w:hAnsi="Arial" w:cs="Arial"/>
          <w:sz w:val="21"/>
          <w:szCs w:val="21"/>
          <w:u w:val="single"/>
          <w:lang w:val="es-CL"/>
        </w:rPr>
        <w:t>Restitución de terrenos, caminos y servicios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Será de responsabilidad y cargo del Contratista la restitución a las mismas condiciones en que estaban antes de iniciarse los trabajos, de todos los terrenos y cercos afectados, públicos y privados, los caminos y cualquier otro servicio que pudiese ser alterado por los trabajos y las instalaciones de faena.</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6</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Medidas de Seguridad</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levantará al iniciar las faenas, un letrero visible desde el exterior de la obra, que deberá mantener durante la construcción, en el que se indicará entre otros aspectos, el nombre del mandante, del contratista, nombre de la obra, fechas de iniciación y término, monto del contrato y su financiamiento, cuyo costo se considera incorporado en la instalación de faenas.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deberá señalizar convenientemente su faena en las vías de tránsito público y evitará la permanencia prolongada de excavaciones abiertas.</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7</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Aspectos técnicos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deberá mantener bien informada a la inspección de los avances y por menores de la obra, para ello la ITO está facultada para exigir al contratista periódicamente y desde el inicio de las faenas las planillas que se estimen necesarias para el buen control de las faenas, en papel y en archivo magnético.</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8</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Permisos y Derechos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será responsable de obtener, a su cargo y costo, todos aquellos permisos, presentaciones, autorizaciones ante organismos públicos o privados, la cancelación de los derechos y demás costos que su obtención involucre, salvo indicación en Bases Administrativas del Contrato.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Será responsabilidad de contratista eléctrico de las obras la inscripción en la Superintendencia de electricidad y Combustibles S.E.C., a través del trámite TE4 y/o TE1 si así el proyecto lo requiere de las instalaciones eléctricas, también de la tramitación del Contrato de Provisión de Energía con la Compañía de distribución de Energía local si así lo requiere. </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lastRenderedPageBreak/>
        <w:t>9</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Programa de Actividades</w:t>
      </w:r>
    </w:p>
    <w:p w:rsidR="004608D1" w:rsidRPr="003B25C6" w:rsidRDefault="004608D1" w:rsidP="004608D1">
      <w:pPr>
        <w:spacing w:after="0"/>
        <w:jc w:val="both"/>
        <w:rPr>
          <w:rFonts w:ascii="Arial" w:hAnsi="Arial" w:cs="Arial"/>
          <w:sz w:val="21"/>
          <w:szCs w:val="21"/>
          <w:lang w:val="es-CL"/>
        </w:rPr>
      </w:pPr>
    </w:p>
    <w:p w:rsidR="004608D1"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Las obras deberán ser realizadas conforme se estipula en la secuencia constructiva del proyecto. Cualquier cambio que se genere deberá ser informado a la ITO, quien podrá reprogramar los trabajos teniendo en consideración que los cortes deberán ser de corta duración. El Contratista asumirá la responsabilidad total por las consecuencias derivadas de un eventual incumplimiento de lo anterior. El contratista deberá entregar un cronograma con las actividades a realizar estableciendo un paso a paso hasta la notificación y conexión de la unidad generadora. </w:t>
      </w:r>
    </w:p>
    <w:p w:rsidR="00A02FBE" w:rsidRDefault="00A02FBE" w:rsidP="004608D1">
      <w:pPr>
        <w:spacing w:after="0"/>
        <w:jc w:val="both"/>
        <w:rPr>
          <w:rFonts w:ascii="Arial" w:hAnsi="Arial" w:cs="Arial"/>
          <w:sz w:val="21"/>
          <w:szCs w:val="21"/>
          <w:lang w:val="es-CL"/>
        </w:rPr>
      </w:pPr>
    </w:p>
    <w:p w:rsidR="00A02FBE" w:rsidRPr="003B25C6" w:rsidRDefault="00A02FBE" w:rsidP="004608D1">
      <w:pPr>
        <w:spacing w:after="0"/>
        <w:jc w:val="both"/>
        <w:rPr>
          <w:rFonts w:ascii="Arial" w:hAnsi="Arial" w:cs="Arial"/>
          <w:sz w:val="21"/>
          <w:szCs w:val="21"/>
          <w:lang w:val="es-CL"/>
        </w:rPr>
      </w:pPr>
      <w:r w:rsidRPr="003B25C6">
        <w:rPr>
          <w:rFonts w:ascii="Arial" w:hAnsi="Arial" w:cs="Arial"/>
          <w:sz w:val="21"/>
          <w:szCs w:val="21"/>
          <w:lang w:val="es-CL"/>
        </w:rPr>
        <w:t>Los trabajos requeridos al Contratista se describen a continuación.</w:t>
      </w:r>
    </w:p>
    <w:p w:rsidR="004608D1" w:rsidRPr="003B25C6" w:rsidRDefault="004608D1" w:rsidP="004608D1">
      <w:pPr>
        <w:spacing w:after="0"/>
        <w:jc w:val="both"/>
        <w:rPr>
          <w:rFonts w:ascii="Arial" w:hAnsi="Arial" w:cs="Arial"/>
          <w:sz w:val="21"/>
          <w:szCs w:val="21"/>
          <w:lang w:val="es-CL"/>
        </w:rPr>
      </w:pPr>
    </w:p>
    <w:p w:rsidR="00347D80" w:rsidRPr="003B25C6" w:rsidRDefault="00347D80" w:rsidP="00347D80">
      <w:pPr>
        <w:spacing w:after="0"/>
        <w:rPr>
          <w:rFonts w:ascii="Arial" w:hAnsi="Arial" w:cs="Arial"/>
          <w:i/>
          <w:sz w:val="21"/>
          <w:szCs w:val="21"/>
          <w:u w:val="single"/>
          <w:lang w:val="es-CL"/>
        </w:rPr>
      </w:pPr>
      <w:r w:rsidRPr="003B25C6">
        <w:rPr>
          <w:rFonts w:ascii="Arial" w:hAnsi="Arial" w:cs="Arial"/>
          <w:i/>
          <w:sz w:val="21"/>
          <w:szCs w:val="21"/>
          <w:u w:val="single"/>
          <w:lang w:val="es-CL"/>
        </w:rPr>
        <w:t>A. ESPECIFICACIONES TÉCNICAS</w:t>
      </w:r>
    </w:p>
    <w:p w:rsidR="00347D80" w:rsidRPr="003B25C6" w:rsidRDefault="00347D80" w:rsidP="00347D80">
      <w:pPr>
        <w:spacing w:after="0"/>
        <w:jc w:val="center"/>
        <w:rPr>
          <w:rFonts w:ascii="Arial" w:hAnsi="Arial" w:cs="Arial"/>
          <w:sz w:val="21"/>
          <w:szCs w:val="21"/>
          <w:lang w:val="es-CL"/>
        </w:rPr>
      </w:pPr>
    </w:p>
    <w:p w:rsidR="00E63FE6" w:rsidRPr="003B25C6" w:rsidRDefault="00347D80" w:rsidP="00E63FE6">
      <w:pPr>
        <w:spacing w:after="0"/>
        <w:jc w:val="both"/>
        <w:rPr>
          <w:rFonts w:ascii="Arial" w:hAnsi="Arial" w:cs="Arial"/>
          <w:sz w:val="21"/>
          <w:szCs w:val="21"/>
          <w:lang w:val="es-CL"/>
        </w:rPr>
      </w:pPr>
      <w:r w:rsidRPr="003B25C6">
        <w:rPr>
          <w:rFonts w:ascii="Arial" w:hAnsi="Arial" w:cs="Arial"/>
          <w:sz w:val="21"/>
          <w:szCs w:val="21"/>
          <w:lang w:val="es-CL"/>
        </w:rPr>
        <w:t>1</w:t>
      </w:r>
      <w:r w:rsidR="00E63FE6" w:rsidRPr="003B25C6">
        <w:rPr>
          <w:rFonts w:ascii="Arial" w:hAnsi="Arial" w:cs="Arial"/>
          <w:sz w:val="21"/>
          <w:szCs w:val="21"/>
          <w:lang w:val="es-CL"/>
        </w:rPr>
        <w:t>.</w:t>
      </w:r>
      <w:r w:rsidR="00E63FE6" w:rsidRPr="003B25C6">
        <w:rPr>
          <w:rFonts w:ascii="Arial" w:hAnsi="Arial" w:cs="Arial"/>
          <w:sz w:val="21"/>
          <w:szCs w:val="21"/>
          <w:lang w:val="es-CL"/>
        </w:rPr>
        <w:tab/>
        <w:t>INFORME FINAL DE CONSTRUCCIÓN.</w:t>
      </w:r>
    </w:p>
    <w:p w:rsidR="00E63FE6" w:rsidRPr="003B25C6" w:rsidRDefault="00E63FE6" w:rsidP="00E63FE6">
      <w:pPr>
        <w:spacing w:after="0"/>
        <w:jc w:val="both"/>
        <w:rPr>
          <w:rFonts w:ascii="Arial" w:hAnsi="Arial" w:cs="Arial"/>
          <w:sz w:val="21"/>
          <w:szCs w:val="21"/>
          <w:lang w:val="es-CL"/>
        </w:rPr>
      </w:pP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Será de cargo del contratista la elaboración de todos los documentos y planos definitivos de las instalaciones los que deberán ser entregados al término de las obras. Esta documentación deberá ser entregada en un informe final con 3 copias y deberá contener como mínimo la siguiente información:</w:t>
      </w:r>
    </w:p>
    <w:p w:rsidR="00E63FE6" w:rsidRPr="003B25C6" w:rsidRDefault="00E63FE6" w:rsidP="00E63FE6">
      <w:pPr>
        <w:spacing w:after="0"/>
        <w:jc w:val="both"/>
        <w:rPr>
          <w:rFonts w:ascii="Arial" w:hAnsi="Arial" w:cs="Arial"/>
          <w:sz w:val="21"/>
          <w:szCs w:val="21"/>
          <w:lang w:val="es-CL"/>
        </w:rPr>
      </w:pP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Emplazamiento de plantas.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Diagramas Unilineales.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Diagramas de Control y Comando.</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Planos de canalizaciones y mallas de tierra.</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Cuadros de carga y resumen de potencias.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Protocolos de prueba de equipos.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Protocolos de mediciones.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Memoria de diseño de malla Media y Baja Tensión.</w:t>
      </w:r>
    </w:p>
    <w:p w:rsidR="00E63FE6" w:rsidRPr="003B25C6" w:rsidRDefault="00E63FE6" w:rsidP="006B1B04">
      <w:pPr>
        <w:spacing w:after="0"/>
        <w:jc w:val="both"/>
        <w:rPr>
          <w:rFonts w:ascii="Arial" w:eastAsia="Arial" w:hAnsi="Arial" w:cs="Arial"/>
          <w:spacing w:val="-1"/>
          <w:w w:val="101"/>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Otros documentos de interés para Inspección Técnica.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E63FE6" w:rsidRPr="003B25C6" w:rsidTr="00347D80">
        <w:trPr>
          <w:trHeight w:val="189"/>
        </w:trPr>
        <w:tc>
          <w:tcPr>
            <w:tcW w:w="704" w:type="dxa"/>
            <w:vAlign w:val="center"/>
          </w:tcPr>
          <w:p w:rsidR="00E63FE6" w:rsidRPr="003B25C6" w:rsidRDefault="00E63FE6" w:rsidP="00347D80">
            <w:pPr>
              <w:ind w:right="1995"/>
              <w:jc w:val="center"/>
              <w:rPr>
                <w:rFonts w:ascii="Arial" w:hAnsi="Arial" w:cs="Arial"/>
                <w:sz w:val="21"/>
                <w:szCs w:val="21"/>
              </w:rPr>
            </w:pPr>
            <w:r w:rsidRPr="003B25C6">
              <w:rPr>
                <w:rFonts w:ascii="Arial" w:hAnsi="Arial" w:cs="Arial"/>
                <w:sz w:val="21"/>
                <w:szCs w:val="21"/>
              </w:rPr>
              <w:t>1</w:t>
            </w:r>
          </w:p>
        </w:tc>
        <w:tc>
          <w:tcPr>
            <w:tcW w:w="5670" w:type="dxa"/>
            <w:vAlign w:val="center"/>
          </w:tcPr>
          <w:p w:rsidR="00E63FE6" w:rsidRPr="003B25C6" w:rsidRDefault="00347D80" w:rsidP="006C6C2C">
            <w:pPr>
              <w:ind w:right="1995"/>
              <w:jc w:val="both"/>
              <w:rPr>
                <w:rFonts w:ascii="Arial" w:hAnsi="Arial" w:cs="Arial"/>
                <w:sz w:val="21"/>
                <w:szCs w:val="21"/>
              </w:rPr>
            </w:pPr>
            <w:r w:rsidRPr="003B25C6">
              <w:rPr>
                <w:rFonts w:ascii="Arial" w:hAnsi="Arial" w:cs="Arial"/>
                <w:sz w:val="21"/>
                <w:szCs w:val="21"/>
              </w:rPr>
              <w:t>INFORME FINAL DE CONSTRUCCIÓN</w:t>
            </w:r>
          </w:p>
        </w:tc>
        <w:tc>
          <w:tcPr>
            <w:tcW w:w="2552" w:type="dxa"/>
            <w:vAlign w:val="center"/>
          </w:tcPr>
          <w:p w:rsidR="00E63FE6" w:rsidRPr="003B25C6" w:rsidRDefault="00E63FE6" w:rsidP="00347D80">
            <w:pPr>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E63FE6" w:rsidRPr="003B25C6" w:rsidRDefault="00E63FE6" w:rsidP="00347D80">
            <w:pPr>
              <w:ind w:right="1995"/>
              <w:jc w:val="center"/>
              <w:rPr>
                <w:rFonts w:ascii="Arial" w:hAnsi="Arial" w:cs="Arial"/>
                <w:sz w:val="21"/>
                <w:szCs w:val="21"/>
              </w:rPr>
            </w:pPr>
            <w:r w:rsidRPr="003B25C6">
              <w:rPr>
                <w:rFonts w:ascii="Arial" w:hAnsi="Arial" w:cs="Arial"/>
                <w:sz w:val="21"/>
                <w:szCs w:val="21"/>
              </w:rPr>
              <w:t>1</w:t>
            </w:r>
          </w:p>
        </w:tc>
      </w:tr>
    </w:tbl>
    <w:p w:rsidR="00E63FE6" w:rsidRDefault="00E63FE6" w:rsidP="004608D1">
      <w:pPr>
        <w:spacing w:after="0" w:line="480" w:lineRule="auto"/>
        <w:ind w:right="-20"/>
        <w:jc w:val="both"/>
        <w:rPr>
          <w:rFonts w:ascii="Arial" w:eastAsia="Arial" w:hAnsi="Arial" w:cs="Arial"/>
          <w:spacing w:val="-1"/>
          <w:w w:val="101"/>
          <w:sz w:val="21"/>
          <w:szCs w:val="21"/>
          <w:lang w:val="es-CL"/>
        </w:rPr>
      </w:pPr>
    </w:p>
    <w:p w:rsidR="00293156" w:rsidRDefault="00293156" w:rsidP="004608D1">
      <w:pPr>
        <w:spacing w:after="0" w:line="48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w:t>
      </w:r>
      <w:r>
        <w:rPr>
          <w:rFonts w:ascii="Arial" w:eastAsia="Arial" w:hAnsi="Arial" w:cs="Arial"/>
          <w:spacing w:val="-1"/>
          <w:w w:val="101"/>
          <w:sz w:val="21"/>
          <w:szCs w:val="21"/>
          <w:lang w:val="es-CL"/>
        </w:rPr>
        <w:tab/>
      </w:r>
      <w:r w:rsidRPr="00293156">
        <w:rPr>
          <w:rFonts w:ascii="Arial" w:eastAsia="Arial" w:hAnsi="Arial" w:cs="Arial"/>
          <w:spacing w:val="-1"/>
          <w:w w:val="101"/>
          <w:sz w:val="21"/>
          <w:szCs w:val="21"/>
          <w:lang w:val="es-CL"/>
        </w:rPr>
        <w:t xml:space="preserve">SUMINISTRO Y MONTAJE DE TRANSAFORMADOR </w:t>
      </w:r>
      <w:r w:rsidR="006E457D">
        <w:rPr>
          <w:rFonts w:ascii="Arial" w:eastAsia="Arial" w:hAnsi="Arial" w:cs="Arial"/>
          <w:spacing w:val="-1"/>
          <w:w w:val="101"/>
          <w:sz w:val="21"/>
          <w:szCs w:val="21"/>
          <w:lang w:val="es-CL"/>
        </w:rPr>
        <w:t>30</w:t>
      </w:r>
      <w:r w:rsidRPr="00293156">
        <w:rPr>
          <w:rFonts w:ascii="Arial" w:eastAsia="Arial" w:hAnsi="Arial" w:cs="Arial"/>
          <w:spacing w:val="-1"/>
          <w:w w:val="101"/>
          <w:sz w:val="21"/>
          <w:szCs w:val="21"/>
          <w:lang w:val="es-CL"/>
        </w:rPr>
        <w:t xml:space="preserve">kVA </w:t>
      </w:r>
      <w:r w:rsidR="00CD01C3">
        <w:rPr>
          <w:rFonts w:ascii="Arial" w:eastAsia="Arial" w:hAnsi="Arial" w:cs="Arial"/>
          <w:spacing w:val="-1"/>
          <w:w w:val="101"/>
          <w:sz w:val="21"/>
          <w:szCs w:val="21"/>
          <w:lang w:val="es-CL"/>
        </w:rPr>
        <w:t>1</w:t>
      </w:r>
      <w:r w:rsidR="00DA43D9">
        <w:rPr>
          <w:rFonts w:ascii="Arial" w:eastAsia="Arial" w:hAnsi="Arial" w:cs="Arial"/>
          <w:spacing w:val="-1"/>
          <w:w w:val="101"/>
          <w:sz w:val="21"/>
          <w:szCs w:val="21"/>
          <w:lang w:val="es-CL"/>
        </w:rPr>
        <w:t>3.</w:t>
      </w:r>
      <w:r w:rsidR="00CD01C3">
        <w:rPr>
          <w:rFonts w:ascii="Arial" w:eastAsia="Arial" w:hAnsi="Arial" w:cs="Arial"/>
          <w:spacing w:val="-1"/>
          <w:w w:val="101"/>
          <w:sz w:val="21"/>
          <w:szCs w:val="21"/>
          <w:lang w:val="es-CL"/>
        </w:rPr>
        <w:t>2</w:t>
      </w:r>
      <w:r w:rsidRPr="00293156">
        <w:rPr>
          <w:rFonts w:ascii="Arial" w:eastAsia="Arial" w:hAnsi="Arial" w:cs="Arial"/>
          <w:spacing w:val="-1"/>
          <w:w w:val="101"/>
          <w:sz w:val="21"/>
          <w:szCs w:val="21"/>
          <w:lang w:val="es-CL"/>
        </w:rPr>
        <w:t xml:space="preserve">/0.4/0.23 </w:t>
      </w:r>
      <w:proofErr w:type="spellStart"/>
      <w:r w:rsidRPr="00293156">
        <w:rPr>
          <w:rFonts w:ascii="Arial" w:eastAsia="Arial" w:hAnsi="Arial" w:cs="Arial"/>
          <w:spacing w:val="-1"/>
          <w:w w:val="101"/>
          <w:sz w:val="21"/>
          <w:szCs w:val="21"/>
          <w:lang w:val="es-CL"/>
        </w:rPr>
        <w:t>kV</w:t>
      </w:r>
      <w:proofErr w:type="spellEnd"/>
      <w:r w:rsidRPr="00293156">
        <w:rPr>
          <w:rFonts w:ascii="Arial" w:eastAsia="Arial" w:hAnsi="Arial" w:cs="Arial"/>
          <w:spacing w:val="-1"/>
          <w:w w:val="101"/>
          <w:sz w:val="21"/>
          <w:szCs w:val="21"/>
          <w:lang w:val="es-CL"/>
        </w:rPr>
        <w:t>.</w:t>
      </w:r>
    </w:p>
    <w:p w:rsidR="00381BEA" w:rsidRDefault="00381BEA" w:rsidP="00381BEA">
      <w:pPr>
        <w:spacing w:after="0"/>
        <w:ind w:right="-20"/>
        <w:jc w:val="both"/>
        <w:rPr>
          <w:rFonts w:ascii="Arial" w:eastAsia="Arial" w:hAnsi="Arial" w:cs="Arial"/>
          <w:spacing w:val="-1"/>
          <w:w w:val="101"/>
          <w:sz w:val="21"/>
          <w:szCs w:val="21"/>
          <w:lang w:val="es-CL"/>
        </w:rPr>
      </w:pPr>
      <w:r w:rsidRPr="00381BEA">
        <w:rPr>
          <w:rFonts w:ascii="Arial" w:eastAsia="Arial" w:hAnsi="Arial" w:cs="Arial"/>
          <w:spacing w:val="-1"/>
          <w:w w:val="101"/>
          <w:sz w:val="21"/>
          <w:szCs w:val="21"/>
          <w:lang w:val="es-CL"/>
        </w:rPr>
        <w:t xml:space="preserve">Suministro, transporte y montaje de todos los elementos de una subestación en 1 poste, con transformador trifásico de </w:t>
      </w:r>
      <w:r w:rsidR="006E457D">
        <w:rPr>
          <w:rFonts w:ascii="Arial" w:eastAsia="Arial" w:hAnsi="Arial" w:cs="Arial"/>
          <w:spacing w:val="-1"/>
          <w:w w:val="101"/>
          <w:sz w:val="21"/>
          <w:szCs w:val="21"/>
          <w:lang w:val="es-CL"/>
        </w:rPr>
        <w:t>30</w:t>
      </w:r>
      <w:r w:rsidRPr="00381BEA">
        <w:rPr>
          <w:rFonts w:ascii="Arial" w:eastAsia="Arial" w:hAnsi="Arial" w:cs="Arial"/>
          <w:spacing w:val="-1"/>
          <w:w w:val="101"/>
          <w:sz w:val="21"/>
          <w:szCs w:val="21"/>
          <w:lang w:val="es-CL"/>
        </w:rPr>
        <w:t xml:space="preserve"> </w:t>
      </w:r>
      <w:proofErr w:type="spellStart"/>
      <w:r w:rsidRPr="00381BEA">
        <w:rPr>
          <w:rFonts w:ascii="Arial" w:eastAsia="Arial" w:hAnsi="Arial" w:cs="Arial"/>
          <w:spacing w:val="-1"/>
          <w:w w:val="101"/>
          <w:sz w:val="21"/>
          <w:szCs w:val="21"/>
          <w:lang w:val="es-CL"/>
        </w:rPr>
        <w:t>kVA</w:t>
      </w:r>
      <w:proofErr w:type="spellEnd"/>
      <w:r w:rsidRPr="00381BEA">
        <w:rPr>
          <w:rFonts w:ascii="Arial" w:eastAsia="Arial" w:hAnsi="Arial" w:cs="Arial"/>
          <w:spacing w:val="-1"/>
          <w:w w:val="101"/>
          <w:sz w:val="21"/>
          <w:szCs w:val="21"/>
          <w:lang w:val="es-CL"/>
        </w:rPr>
        <w:t>, según la norma de la empresa distribuidora. Todos los elementos de montaje serán galvanizados. Para el montaje del nuevo transformador, se</w:t>
      </w:r>
      <w:r>
        <w:rPr>
          <w:rFonts w:ascii="Arial" w:eastAsia="Arial" w:hAnsi="Arial" w:cs="Arial"/>
          <w:spacing w:val="-1"/>
          <w:w w:val="101"/>
          <w:sz w:val="21"/>
          <w:szCs w:val="21"/>
          <w:lang w:val="es-CL"/>
        </w:rPr>
        <w:t xml:space="preserve"> utilizará un poste nuevo de acuerdo a la normativa de la Cía. Distribuidora de la zona. Todo lo existente se debe retirar.</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93156" w:rsidRPr="003B25C6" w:rsidTr="00293156">
        <w:trPr>
          <w:trHeight w:val="274"/>
        </w:trPr>
        <w:tc>
          <w:tcPr>
            <w:tcW w:w="704" w:type="dxa"/>
            <w:vAlign w:val="center"/>
          </w:tcPr>
          <w:p w:rsidR="00293156" w:rsidRPr="003B25C6" w:rsidRDefault="00293156" w:rsidP="00293156">
            <w:pPr>
              <w:ind w:right="1995"/>
              <w:jc w:val="center"/>
              <w:rPr>
                <w:rFonts w:ascii="Arial" w:hAnsi="Arial" w:cs="Arial"/>
                <w:sz w:val="21"/>
                <w:szCs w:val="21"/>
              </w:rPr>
            </w:pPr>
            <w:r>
              <w:rPr>
                <w:rFonts w:ascii="Arial" w:hAnsi="Arial" w:cs="Arial"/>
                <w:sz w:val="21"/>
                <w:szCs w:val="21"/>
              </w:rPr>
              <w:t>2</w:t>
            </w:r>
          </w:p>
        </w:tc>
        <w:tc>
          <w:tcPr>
            <w:tcW w:w="5670" w:type="dxa"/>
            <w:vAlign w:val="center"/>
          </w:tcPr>
          <w:p w:rsidR="00293156" w:rsidRPr="00293156" w:rsidRDefault="00293156" w:rsidP="006E457D">
            <w:pPr>
              <w:spacing w:after="0" w:line="240" w:lineRule="auto"/>
              <w:ind w:right="-20"/>
              <w:jc w:val="both"/>
              <w:rPr>
                <w:rFonts w:ascii="Arial" w:eastAsia="Arial" w:hAnsi="Arial" w:cs="Arial"/>
                <w:spacing w:val="-1"/>
                <w:w w:val="101"/>
                <w:sz w:val="21"/>
                <w:szCs w:val="21"/>
                <w:lang w:val="es-CL"/>
              </w:rPr>
            </w:pPr>
            <w:r w:rsidRPr="00293156">
              <w:rPr>
                <w:rFonts w:ascii="Arial" w:eastAsia="Arial" w:hAnsi="Arial" w:cs="Arial"/>
                <w:spacing w:val="-1"/>
                <w:w w:val="101"/>
                <w:sz w:val="21"/>
                <w:szCs w:val="21"/>
                <w:lang w:val="es-CL"/>
              </w:rPr>
              <w:t>SUMINIS</w:t>
            </w:r>
            <w:r w:rsidR="00196249">
              <w:rPr>
                <w:rFonts w:ascii="Arial" w:eastAsia="Arial" w:hAnsi="Arial" w:cs="Arial"/>
                <w:spacing w:val="-1"/>
                <w:w w:val="101"/>
                <w:sz w:val="21"/>
                <w:szCs w:val="21"/>
                <w:lang w:val="es-CL"/>
              </w:rPr>
              <w:t xml:space="preserve">TRO Y MONTAJE DE TRANSFORMADOR </w:t>
            </w:r>
            <w:r w:rsidR="006E457D">
              <w:rPr>
                <w:rFonts w:ascii="Arial" w:eastAsia="Arial" w:hAnsi="Arial" w:cs="Arial"/>
                <w:spacing w:val="-1"/>
                <w:w w:val="101"/>
                <w:sz w:val="21"/>
                <w:szCs w:val="21"/>
                <w:lang w:val="es-CL"/>
              </w:rPr>
              <w:t>30</w:t>
            </w:r>
            <w:r w:rsidRPr="00293156">
              <w:rPr>
                <w:rFonts w:ascii="Arial" w:eastAsia="Arial" w:hAnsi="Arial" w:cs="Arial"/>
                <w:spacing w:val="-1"/>
                <w:w w:val="101"/>
                <w:sz w:val="21"/>
                <w:szCs w:val="21"/>
                <w:lang w:val="es-CL"/>
              </w:rPr>
              <w:t xml:space="preserve">kVA </w:t>
            </w:r>
            <w:r w:rsidR="00CD01C3">
              <w:rPr>
                <w:rFonts w:ascii="Arial" w:eastAsia="Arial" w:hAnsi="Arial" w:cs="Arial"/>
                <w:spacing w:val="-1"/>
                <w:w w:val="101"/>
                <w:sz w:val="21"/>
                <w:szCs w:val="21"/>
                <w:lang w:val="es-CL"/>
              </w:rPr>
              <w:t>1</w:t>
            </w:r>
            <w:r w:rsidR="00196249">
              <w:rPr>
                <w:rFonts w:ascii="Arial" w:eastAsia="Arial" w:hAnsi="Arial" w:cs="Arial"/>
                <w:spacing w:val="-1"/>
                <w:w w:val="101"/>
                <w:sz w:val="21"/>
                <w:szCs w:val="21"/>
                <w:lang w:val="es-CL"/>
              </w:rPr>
              <w:t>3.</w:t>
            </w:r>
            <w:r w:rsidRPr="00293156">
              <w:rPr>
                <w:rFonts w:ascii="Arial" w:eastAsia="Arial" w:hAnsi="Arial" w:cs="Arial"/>
                <w:spacing w:val="-1"/>
                <w:w w:val="101"/>
                <w:sz w:val="21"/>
                <w:szCs w:val="21"/>
                <w:lang w:val="es-CL"/>
              </w:rPr>
              <w:t xml:space="preserve">2/0.4/0.23 </w:t>
            </w:r>
            <w:proofErr w:type="spellStart"/>
            <w:r w:rsidRPr="00293156">
              <w:rPr>
                <w:rFonts w:ascii="Arial" w:eastAsia="Arial" w:hAnsi="Arial" w:cs="Arial"/>
                <w:spacing w:val="-1"/>
                <w:w w:val="101"/>
                <w:sz w:val="21"/>
                <w:szCs w:val="21"/>
                <w:lang w:val="es-CL"/>
              </w:rPr>
              <w:t>kV</w:t>
            </w:r>
            <w:proofErr w:type="spellEnd"/>
            <w:r w:rsidRPr="00293156">
              <w:rPr>
                <w:rFonts w:ascii="Arial" w:eastAsia="Arial" w:hAnsi="Arial" w:cs="Arial"/>
                <w:spacing w:val="-1"/>
                <w:w w:val="101"/>
                <w:sz w:val="21"/>
                <w:szCs w:val="21"/>
                <w:lang w:val="es-CL"/>
              </w:rPr>
              <w:t>.</w:t>
            </w:r>
          </w:p>
        </w:tc>
        <w:tc>
          <w:tcPr>
            <w:tcW w:w="2552" w:type="dxa"/>
            <w:vAlign w:val="center"/>
          </w:tcPr>
          <w:p w:rsidR="00293156" w:rsidRPr="003B25C6" w:rsidRDefault="00293156" w:rsidP="00293156">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93156" w:rsidRPr="003B25C6" w:rsidRDefault="00293156" w:rsidP="002226E0">
            <w:pPr>
              <w:ind w:right="1995"/>
              <w:jc w:val="center"/>
              <w:rPr>
                <w:rFonts w:ascii="Arial" w:hAnsi="Arial" w:cs="Arial"/>
                <w:sz w:val="21"/>
                <w:szCs w:val="21"/>
              </w:rPr>
            </w:pPr>
            <w:r w:rsidRPr="003B25C6">
              <w:rPr>
                <w:rFonts w:ascii="Arial" w:hAnsi="Arial" w:cs="Arial"/>
                <w:sz w:val="21"/>
                <w:szCs w:val="21"/>
              </w:rPr>
              <w:t>1</w:t>
            </w:r>
          </w:p>
        </w:tc>
      </w:tr>
    </w:tbl>
    <w:p w:rsidR="00293156" w:rsidRDefault="00293156" w:rsidP="004608D1">
      <w:pPr>
        <w:spacing w:after="0" w:line="480" w:lineRule="auto"/>
        <w:ind w:right="-20"/>
        <w:jc w:val="both"/>
        <w:rPr>
          <w:rFonts w:ascii="Arial" w:eastAsia="Arial" w:hAnsi="Arial" w:cs="Arial"/>
          <w:spacing w:val="-1"/>
          <w:w w:val="101"/>
          <w:sz w:val="21"/>
          <w:szCs w:val="21"/>
          <w:lang w:val="es-CL"/>
        </w:rPr>
      </w:pPr>
    </w:p>
    <w:p w:rsidR="00381BEA" w:rsidRDefault="00381BEA" w:rsidP="004608D1">
      <w:pPr>
        <w:spacing w:after="0" w:line="480" w:lineRule="auto"/>
        <w:ind w:right="-20"/>
        <w:jc w:val="both"/>
        <w:rPr>
          <w:rFonts w:ascii="Arial" w:eastAsia="Arial" w:hAnsi="Arial" w:cs="Arial"/>
          <w:spacing w:val="-1"/>
          <w:w w:val="101"/>
          <w:sz w:val="21"/>
          <w:szCs w:val="21"/>
          <w:lang w:val="es-CL"/>
        </w:rPr>
      </w:pPr>
    </w:p>
    <w:p w:rsidR="00381BEA" w:rsidRDefault="00381BEA" w:rsidP="004608D1">
      <w:pPr>
        <w:spacing w:after="0" w:line="480" w:lineRule="auto"/>
        <w:ind w:right="-20"/>
        <w:jc w:val="both"/>
        <w:rPr>
          <w:rFonts w:ascii="Arial" w:eastAsia="Arial" w:hAnsi="Arial" w:cs="Arial"/>
          <w:spacing w:val="-1"/>
          <w:w w:val="101"/>
          <w:sz w:val="21"/>
          <w:szCs w:val="21"/>
          <w:lang w:val="es-CL"/>
        </w:rPr>
      </w:pPr>
    </w:p>
    <w:p w:rsidR="00696DCF" w:rsidRDefault="00696DCF" w:rsidP="00696DCF">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lastRenderedPageBreak/>
        <w:t>3.</w:t>
      </w:r>
      <w:r>
        <w:rPr>
          <w:rFonts w:ascii="Arial" w:eastAsia="Arial" w:hAnsi="Arial" w:cs="Arial"/>
          <w:spacing w:val="-1"/>
          <w:w w:val="101"/>
          <w:sz w:val="21"/>
          <w:szCs w:val="21"/>
          <w:lang w:val="es-CL"/>
        </w:rPr>
        <w:tab/>
      </w:r>
      <w:r w:rsidR="00196249" w:rsidRPr="00196249">
        <w:rPr>
          <w:rFonts w:ascii="Arial" w:eastAsia="Arial" w:hAnsi="Arial" w:cs="Arial"/>
          <w:spacing w:val="-1"/>
          <w:w w:val="101"/>
          <w:sz w:val="21"/>
          <w:szCs w:val="21"/>
          <w:lang w:val="es-CL"/>
        </w:rPr>
        <w:t>TRAMITACIÓN Y TRABAJOS ASOCIADOS A CONEXIÓN RED CÍA DISTRIBUIDORA CEC.</w:t>
      </w:r>
    </w:p>
    <w:p w:rsidR="00381BEA" w:rsidRDefault="00381BEA" w:rsidP="00696DCF">
      <w:pPr>
        <w:spacing w:after="0" w:line="240" w:lineRule="auto"/>
        <w:ind w:right="-20"/>
        <w:jc w:val="both"/>
        <w:rPr>
          <w:rFonts w:ascii="Arial" w:eastAsia="Arial" w:hAnsi="Arial" w:cs="Arial"/>
          <w:spacing w:val="-1"/>
          <w:w w:val="101"/>
          <w:sz w:val="21"/>
          <w:szCs w:val="21"/>
          <w:lang w:val="es-CL"/>
        </w:rPr>
      </w:pPr>
    </w:p>
    <w:p w:rsidR="00696DCF" w:rsidRDefault="00381BEA" w:rsidP="00696DCF">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 xml:space="preserve">Será de cargo del contratista todas las gestiones y pagos correspondientes para obtener el </w:t>
      </w:r>
      <w:r w:rsidR="00196249">
        <w:rPr>
          <w:rFonts w:ascii="Arial" w:eastAsia="Arial" w:hAnsi="Arial" w:cs="Arial"/>
          <w:spacing w:val="-1"/>
          <w:w w:val="101"/>
          <w:sz w:val="21"/>
          <w:szCs w:val="21"/>
          <w:lang w:val="es-CL"/>
        </w:rPr>
        <w:t>NUEVO</w:t>
      </w:r>
      <w:r>
        <w:rPr>
          <w:rFonts w:ascii="Arial" w:eastAsia="Arial" w:hAnsi="Arial" w:cs="Arial"/>
          <w:spacing w:val="-1"/>
          <w:w w:val="101"/>
          <w:sz w:val="21"/>
          <w:szCs w:val="21"/>
          <w:lang w:val="es-CL"/>
        </w:rPr>
        <w:t xml:space="preserve"> empalme trifásico en Media Tensión aéreo ante la Cía. Distribuidora de la zona.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696DCF" w:rsidRPr="003B25C6" w:rsidTr="002226E0">
        <w:trPr>
          <w:trHeight w:val="274"/>
        </w:trPr>
        <w:tc>
          <w:tcPr>
            <w:tcW w:w="704" w:type="dxa"/>
            <w:vAlign w:val="center"/>
          </w:tcPr>
          <w:p w:rsidR="00696DCF" w:rsidRPr="003B25C6" w:rsidRDefault="00696DCF" w:rsidP="002226E0">
            <w:pPr>
              <w:ind w:right="1995"/>
              <w:jc w:val="center"/>
              <w:rPr>
                <w:rFonts w:ascii="Arial" w:hAnsi="Arial" w:cs="Arial"/>
                <w:sz w:val="21"/>
                <w:szCs w:val="21"/>
              </w:rPr>
            </w:pPr>
            <w:r>
              <w:rPr>
                <w:rFonts w:ascii="Arial" w:hAnsi="Arial" w:cs="Arial"/>
                <w:sz w:val="21"/>
                <w:szCs w:val="21"/>
              </w:rPr>
              <w:t>3</w:t>
            </w:r>
          </w:p>
        </w:tc>
        <w:tc>
          <w:tcPr>
            <w:tcW w:w="5670" w:type="dxa"/>
            <w:vAlign w:val="center"/>
          </w:tcPr>
          <w:p w:rsidR="00696DCF" w:rsidRPr="00293156" w:rsidRDefault="00196249" w:rsidP="002226E0">
            <w:pPr>
              <w:spacing w:after="0" w:line="240" w:lineRule="auto"/>
              <w:ind w:right="-20"/>
              <w:jc w:val="both"/>
              <w:rPr>
                <w:rFonts w:ascii="Arial" w:eastAsia="Arial" w:hAnsi="Arial" w:cs="Arial"/>
                <w:spacing w:val="-1"/>
                <w:w w:val="101"/>
                <w:sz w:val="21"/>
                <w:szCs w:val="21"/>
                <w:lang w:val="es-CL"/>
              </w:rPr>
            </w:pPr>
            <w:r w:rsidRPr="00196249">
              <w:rPr>
                <w:rFonts w:ascii="Arial" w:eastAsia="Arial" w:hAnsi="Arial" w:cs="Arial"/>
                <w:spacing w:val="-1"/>
                <w:w w:val="101"/>
                <w:sz w:val="21"/>
                <w:szCs w:val="21"/>
                <w:lang w:val="es-CL"/>
              </w:rPr>
              <w:t>TRAMITACIÓN Y TRABAJOS ASOCIADOS A CONEXIÓN RED CÍA DISTRIBUIDORA CEC.</w:t>
            </w:r>
          </w:p>
        </w:tc>
        <w:tc>
          <w:tcPr>
            <w:tcW w:w="2552" w:type="dxa"/>
            <w:vAlign w:val="center"/>
          </w:tcPr>
          <w:p w:rsidR="00696DCF" w:rsidRPr="003B25C6" w:rsidRDefault="00696DCF"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696DCF" w:rsidRPr="003B25C6" w:rsidRDefault="00696DCF" w:rsidP="002226E0">
            <w:pPr>
              <w:ind w:right="1995"/>
              <w:jc w:val="center"/>
              <w:rPr>
                <w:rFonts w:ascii="Arial" w:hAnsi="Arial" w:cs="Arial"/>
                <w:sz w:val="21"/>
                <w:szCs w:val="21"/>
              </w:rPr>
            </w:pPr>
            <w:r w:rsidRPr="003B25C6">
              <w:rPr>
                <w:rFonts w:ascii="Arial" w:hAnsi="Arial" w:cs="Arial"/>
                <w:sz w:val="21"/>
                <w:szCs w:val="21"/>
              </w:rPr>
              <w:t>1</w:t>
            </w:r>
          </w:p>
        </w:tc>
      </w:tr>
    </w:tbl>
    <w:p w:rsidR="00696DCF" w:rsidRPr="003B25C6" w:rsidRDefault="00696DCF" w:rsidP="00696DCF">
      <w:pPr>
        <w:spacing w:after="0" w:line="240" w:lineRule="auto"/>
        <w:ind w:right="-20"/>
        <w:jc w:val="both"/>
        <w:rPr>
          <w:rFonts w:ascii="Arial" w:eastAsia="Arial" w:hAnsi="Arial" w:cs="Arial"/>
          <w:spacing w:val="-1"/>
          <w:w w:val="101"/>
          <w:sz w:val="21"/>
          <w:szCs w:val="21"/>
          <w:lang w:val="es-CL"/>
        </w:rPr>
      </w:pPr>
    </w:p>
    <w:p w:rsidR="00040053" w:rsidRDefault="00040053" w:rsidP="00040053">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4.</w:t>
      </w:r>
      <w:r>
        <w:rPr>
          <w:rFonts w:ascii="Arial" w:eastAsia="Arial" w:hAnsi="Arial" w:cs="Arial"/>
          <w:spacing w:val="-1"/>
          <w:w w:val="101"/>
          <w:sz w:val="21"/>
          <w:szCs w:val="21"/>
          <w:lang w:val="es-CL"/>
        </w:rPr>
        <w:tab/>
      </w:r>
      <w:r w:rsidRPr="00040053">
        <w:rPr>
          <w:rFonts w:ascii="Arial" w:eastAsia="Arial" w:hAnsi="Arial" w:cs="Arial"/>
          <w:spacing w:val="-1"/>
          <w:w w:val="101"/>
          <w:sz w:val="21"/>
          <w:szCs w:val="21"/>
          <w:lang w:val="es-CL"/>
        </w:rPr>
        <w:t>SUMINISTRO Y MONTAJE ALIMENTADOR DESDE TRANSFORMADOR A EQUIPO DE MEDIDA ALP01_1.</w:t>
      </w:r>
    </w:p>
    <w:p w:rsidR="00330CDD" w:rsidRDefault="00330CDD" w:rsidP="00040053">
      <w:pPr>
        <w:spacing w:after="0" w:line="240" w:lineRule="auto"/>
        <w:ind w:right="-20"/>
        <w:jc w:val="both"/>
        <w:rPr>
          <w:rFonts w:ascii="Arial" w:eastAsia="Arial" w:hAnsi="Arial" w:cs="Arial"/>
          <w:spacing w:val="-1"/>
          <w:w w:val="101"/>
          <w:sz w:val="21"/>
          <w:szCs w:val="21"/>
          <w:lang w:val="es-CL"/>
        </w:rPr>
      </w:pPr>
    </w:p>
    <w:p w:rsidR="00330CDD" w:rsidRPr="007B1D24"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ALP01_1</w:t>
      </w:r>
      <w:r w:rsidRPr="007B1D24">
        <w:rPr>
          <w:rFonts w:ascii="Arial" w:hAnsi="Arial" w:cs="Arial"/>
          <w:sz w:val="21"/>
          <w:szCs w:val="21"/>
          <w:lang w:val="es-CL"/>
        </w:rPr>
        <w:t xml:space="preserve"> entre el </w:t>
      </w:r>
      <w:r>
        <w:rPr>
          <w:rFonts w:ascii="Arial" w:hAnsi="Arial" w:cs="Arial"/>
          <w:sz w:val="21"/>
          <w:szCs w:val="21"/>
          <w:lang w:val="es-CL"/>
        </w:rPr>
        <w:t>transformador</w:t>
      </w:r>
      <w:r w:rsidRPr="007B1D24">
        <w:rPr>
          <w:rFonts w:ascii="Arial" w:hAnsi="Arial" w:cs="Arial"/>
          <w:sz w:val="21"/>
          <w:szCs w:val="21"/>
          <w:lang w:val="es-CL"/>
        </w:rPr>
        <w:t xml:space="preserve"> proyectado y el </w:t>
      </w:r>
      <w:r>
        <w:rPr>
          <w:rFonts w:ascii="Arial" w:hAnsi="Arial" w:cs="Arial"/>
          <w:sz w:val="21"/>
          <w:szCs w:val="21"/>
          <w:lang w:val="es-CL"/>
        </w:rPr>
        <w:t xml:space="preserve">equipo de medida </w:t>
      </w:r>
      <w:r w:rsidRPr="007B1D24">
        <w:rPr>
          <w:rFonts w:ascii="Arial" w:hAnsi="Arial" w:cs="Arial"/>
          <w:sz w:val="21"/>
          <w:szCs w:val="21"/>
          <w:lang w:val="es-CL"/>
        </w:rPr>
        <w:t>proyectado.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 que soporta el equipo de medida).</w:t>
      </w:r>
    </w:p>
    <w:p w:rsidR="00330CDD" w:rsidRPr="007B1D24" w:rsidRDefault="00330CDD" w:rsidP="00330CDD">
      <w:pPr>
        <w:spacing w:after="0"/>
        <w:ind w:right="-20"/>
        <w:jc w:val="both"/>
        <w:rPr>
          <w:rFonts w:ascii="Arial" w:hAnsi="Arial" w:cs="Arial"/>
          <w:sz w:val="21"/>
          <w:szCs w:val="21"/>
          <w:lang w:val="es-CL"/>
        </w:rPr>
      </w:pPr>
    </w:p>
    <w:p w:rsidR="00330CDD"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330CDD" w:rsidRDefault="00330CDD" w:rsidP="00330CDD">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Pr="007B1D24">
        <w:rPr>
          <w:rFonts w:ascii="Arial" w:hAnsi="Arial" w:cs="Arial"/>
          <w:sz w:val="21"/>
          <w:szCs w:val="21"/>
          <w:lang w:val="es-CL"/>
        </w:rPr>
        <w:t>40mm ɸ</w:t>
      </w:r>
      <w:r>
        <w:rPr>
          <w:rFonts w:ascii="Arial" w:hAnsi="Arial" w:cs="Arial"/>
          <w:sz w:val="21"/>
          <w:szCs w:val="21"/>
          <w:lang w:val="es-CL"/>
        </w:rPr>
        <w:t>.</w:t>
      </w:r>
    </w:p>
    <w:p w:rsidR="00330CDD" w:rsidRPr="007B1D24"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330CDD" w:rsidRPr="007B1D24"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040053" w:rsidRDefault="00330CDD" w:rsidP="00040053">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40053" w:rsidRPr="003B25C6" w:rsidTr="002226E0">
        <w:trPr>
          <w:trHeight w:val="274"/>
        </w:trPr>
        <w:tc>
          <w:tcPr>
            <w:tcW w:w="704" w:type="dxa"/>
            <w:vAlign w:val="center"/>
          </w:tcPr>
          <w:p w:rsidR="00040053" w:rsidRPr="003B25C6" w:rsidRDefault="00040053" w:rsidP="002226E0">
            <w:pPr>
              <w:ind w:right="1995"/>
              <w:jc w:val="center"/>
              <w:rPr>
                <w:rFonts w:ascii="Arial" w:hAnsi="Arial" w:cs="Arial"/>
                <w:sz w:val="21"/>
                <w:szCs w:val="21"/>
              </w:rPr>
            </w:pPr>
            <w:r>
              <w:rPr>
                <w:rFonts w:ascii="Arial" w:hAnsi="Arial" w:cs="Arial"/>
                <w:sz w:val="21"/>
                <w:szCs w:val="21"/>
              </w:rPr>
              <w:t>4</w:t>
            </w:r>
          </w:p>
        </w:tc>
        <w:tc>
          <w:tcPr>
            <w:tcW w:w="5670" w:type="dxa"/>
            <w:vAlign w:val="center"/>
          </w:tcPr>
          <w:p w:rsidR="00040053" w:rsidRPr="00293156" w:rsidRDefault="00040053" w:rsidP="002226E0">
            <w:pPr>
              <w:spacing w:after="0" w:line="240" w:lineRule="auto"/>
              <w:ind w:right="-20"/>
              <w:jc w:val="both"/>
              <w:rPr>
                <w:rFonts w:ascii="Arial" w:eastAsia="Arial" w:hAnsi="Arial" w:cs="Arial"/>
                <w:spacing w:val="-1"/>
                <w:w w:val="101"/>
                <w:sz w:val="21"/>
                <w:szCs w:val="21"/>
                <w:lang w:val="es-CL"/>
              </w:rPr>
            </w:pPr>
            <w:r w:rsidRPr="00040053">
              <w:rPr>
                <w:rFonts w:ascii="Arial" w:eastAsia="Arial" w:hAnsi="Arial" w:cs="Arial"/>
                <w:spacing w:val="-1"/>
                <w:w w:val="101"/>
                <w:sz w:val="21"/>
                <w:szCs w:val="21"/>
                <w:lang w:val="es-CL"/>
              </w:rPr>
              <w:t>SUMINISTRO Y MONTAJE ALIMENTADOR DESDE TRANSFORMADOR A EQUIPO DE MEDIDA ALP01_1.</w:t>
            </w:r>
          </w:p>
        </w:tc>
        <w:tc>
          <w:tcPr>
            <w:tcW w:w="2552" w:type="dxa"/>
            <w:vAlign w:val="center"/>
          </w:tcPr>
          <w:p w:rsidR="00040053" w:rsidRPr="003B25C6" w:rsidRDefault="00040053"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040053" w:rsidRPr="003B25C6" w:rsidRDefault="00040053" w:rsidP="002226E0">
            <w:pPr>
              <w:ind w:right="1995"/>
              <w:jc w:val="center"/>
              <w:rPr>
                <w:rFonts w:ascii="Arial" w:hAnsi="Arial" w:cs="Arial"/>
                <w:sz w:val="21"/>
                <w:szCs w:val="21"/>
              </w:rPr>
            </w:pPr>
            <w:r w:rsidRPr="003B25C6">
              <w:rPr>
                <w:rFonts w:ascii="Arial" w:hAnsi="Arial" w:cs="Arial"/>
                <w:sz w:val="21"/>
                <w:szCs w:val="21"/>
              </w:rPr>
              <w:t>1</w:t>
            </w:r>
          </w:p>
        </w:tc>
      </w:tr>
    </w:tbl>
    <w:p w:rsidR="00040053" w:rsidRPr="003B25C6" w:rsidRDefault="00040053" w:rsidP="00040053">
      <w:pPr>
        <w:spacing w:after="0" w:line="240" w:lineRule="auto"/>
        <w:ind w:right="-20"/>
        <w:jc w:val="both"/>
        <w:rPr>
          <w:rFonts w:ascii="Arial" w:eastAsia="Arial" w:hAnsi="Arial" w:cs="Arial"/>
          <w:spacing w:val="-1"/>
          <w:w w:val="101"/>
          <w:sz w:val="21"/>
          <w:szCs w:val="21"/>
          <w:lang w:val="es-CL"/>
        </w:rPr>
      </w:pPr>
    </w:p>
    <w:p w:rsidR="00040053" w:rsidRDefault="00040053" w:rsidP="00040053">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5.</w:t>
      </w:r>
      <w:r>
        <w:rPr>
          <w:rFonts w:ascii="Arial" w:eastAsia="Arial" w:hAnsi="Arial" w:cs="Arial"/>
          <w:spacing w:val="-1"/>
          <w:w w:val="101"/>
          <w:sz w:val="21"/>
          <w:szCs w:val="21"/>
          <w:lang w:val="es-CL"/>
        </w:rPr>
        <w:tab/>
      </w:r>
      <w:r w:rsidRPr="00040053">
        <w:rPr>
          <w:rFonts w:ascii="Arial" w:eastAsia="Arial" w:hAnsi="Arial" w:cs="Arial"/>
          <w:spacing w:val="-1"/>
          <w:w w:val="101"/>
          <w:sz w:val="21"/>
          <w:szCs w:val="21"/>
          <w:lang w:val="es-CL"/>
        </w:rPr>
        <w:t>SUMINISTRO Y MONTAJE ALIMENTADOR DESDE EQUIPO DE M</w:t>
      </w:r>
      <w:r>
        <w:rPr>
          <w:rFonts w:ascii="Arial" w:eastAsia="Arial" w:hAnsi="Arial" w:cs="Arial"/>
          <w:spacing w:val="-1"/>
          <w:w w:val="101"/>
          <w:sz w:val="21"/>
          <w:szCs w:val="21"/>
          <w:lang w:val="es-CL"/>
        </w:rPr>
        <w:t>EDIDA A TABLERO GENERAL ALP01_2</w:t>
      </w:r>
      <w:r w:rsidRPr="00040053">
        <w:rPr>
          <w:rFonts w:ascii="Arial" w:eastAsia="Arial" w:hAnsi="Arial" w:cs="Arial"/>
          <w:spacing w:val="-1"/>
          <w:w w:val="101"/>
          <w:sz w:val="21"/>
          <w:szCs w:val="21"/>
          <w:lang w:val="es-CL"/>
        </w:rPr>
        <w:t>.</w:t>
      </w:r>
    </w:p>
    <w:p w:rsidR="001170C5" w:rsidRDefault="001170C5" w:rsidP="00040053">
      <w:pPr>
        <w:spacing w:after="0" w:line="240" w:lineRule="auto"/>
        <w:ind w:right="-20"/>
        <w:jc w:val="both"/>
        <w:rPr>
          <w:rFonts w:ascii="Arial" w:eastAsia="Arial" w:hAnsi="Arial" w:cs="Arial"/>
          <w:spacing w:val="-1"/>
          <w:w w:val="101"/>
          <w:sz w:val="21"/>
          <w:szCs w:val="21"/>
          <w:lang w:val="es-CL"/>
        </w:rPr>
      </w:pP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ALP01_2</w:t>
      </w:r>
      <w:r w:rsidRPr="007B1D24">
        <w:rPr>
          <w:rFonts w:ascii="Arial" w:hAnsi="Arial" w:cs="Arial"/>
          <w:sz w:val="21"/>
          <w:szCs w:val="21"/>
          <w:lang w:val="es-CL"/>
        </w:rPr>
        <w:t xml:space="preserve"> entre el </w:t>
      </w:r>
      <w:proofErr w:type="spellStart"/>
      <w:r w:rsidRPr="007B1D24">
        <w:rPr>
          <w:rFonts w:ascii="Arial" w:hAnsi="Arial" w:cs="Arial"/>
          <w:sz w:val="21"/>
          <w:szCs w:val="21"/>
          <w:lang w:val="es-CL"/>
        </w:rPr>
        <w:t>el</w:t>
      </w:r>
      <w:proofErr w:type="spellEnd"/>
      <w:r w:rsidRPr="007B1D24">
        <w:rPr>
          <w:rFonts w:ascii="Arial" w:hAnsi="Arial" w:cs="Arial"/>
          <w:sz w:val="21"/>
          <w:szCs w:val="21"/>
          <w:lang w:val="es-CL"/>
        </w:rPr>
        <w:t xml:space="preserve"> </w:t>
      </w:r>
      <w:r>
        <w:rPr>
          <w:rFonts w:ascii="Arial" w:hAnsi="Arial" w:cs="Arial"/>
          <w:sz w:val="21"/>
          <w:szCs w:val="21"/>
          <w:lang w:val="es-CL"/>
        </w:rPr>
        <w:t xml:space="preserve">equipo de medida y tablero general </w:t>
      </w:r>
      <w:r w:rsidRPr="007B1D24">
        <w:rPr>
          <w:rFonts w:ascii="Arial" w:hAnsi="Arial" w:cs="Arial"/>
          <w:sz w:val="21"/>
          <w:szCs w:val="21"/>
          <w:lang w:val="es-CL"/>
        </w:rPr>
        <w:t>proyectado.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w:t>
      </w:r>
    </w:p>
    <w:p w:rsidR="001170C5" w:rsidRPr="007B1D24" w:rsidRDefault="001170C5" w:rsidP="001170C5">
      <w:pPr>
        <w:spacing w:after="0"/>
        <w:ind w:right="-20"/>
        <w:jc w:val="both"/>
        <w:rPr>
          <w:rFonts w:ascii="Arial" w:hAnsi="Arial" w:cs="Arial"/>
          <w:sz w:val="21"/>
          <w:szCs w:val="21"/>
          <w:lang w:val="es-CL"/>
        </w:rPr>
      </w:pPr>
    </w:p>
    <w:p w:rsidR="001170C5"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1170C5" w:rsidRDefault="001170C5" w:rsidP="001170C5">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Pr="007B1D24">
        <w:rPr>
          <w:rFonts w:ascii="Arial" w:hAnsi="Arial" w:cs="Arial"/>
          <w:sz w:val="21"/>
          <w:szCs w:val="21"/>
          <w:lang w:val="es-CL"/>
        </w:rPr>
        <w:t>40mm ɸ</w:t>
      </w:r>
      <w:r>
        <w:rPr>
          <w:rFonts w:ascii="Arial" w:hAnsi="Arial" w:cs="Arial"/>
          <w:sz w:val="21"/>
          <w:szCs w:val="21"/>
          <w:lang w:val="es-CL"/>
        </w:rPr>
        <w:t>.</w:t>
      </w: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040053" w:rsidRDefault="001170C5" w:rsidP="00040053">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40053" w:rsidRPr="003B25C6" w:rsidTr="002226E0">
        <w:trPr>
          <w:trHeight w:val="274"/>
        </w:trPr>
        <w:tc>
          <w:tcPr>
            <w:tcW w:w="704" w:type="dxa"/>
            <w:vAlign w:val="center"/>
          </w:tcPr>
          <w:p w:rsidR="00040053" w:rsidRPr="003B25C6" w:rsidRDefault="00040053" w:rsidP="002226E0">
            <w:pPr>
              <w:ind w:right="1995"/>
              <w:jc w:val="center"/>
              <w:rPr>
                <w:rFonts w:ascii="Arial" w:hAnsi="Arial" w:cs="Arial"/>
                <w:sz w:val="21"/>
                <w:szCs w:val="21"/>
              </w:rPr>
            </w:pPr>
            <w:r>
              <w:rPr>
                <w:rFonts w:ascii="Arial" w:hAnsi="Arial" w:cs="Arial"/>
                <w:sz w:val="21"/>
                <w:szCs w:val="21"/>
              </w:rPr>
              <w:t>5</w:t>
            </w:r>
          </w:p>
        </w:tc>
        <w:tc>
          <w:tcPr>
            <w:tcW w:w="5670" w:type="dxa"/>
            <w:vAlign w:val="center"/>
          </w:tcPr>
          <w:p w:rsidR="00040053" w:rsidRPr="00293156" w:rsidRDefault="00040053" w:rsidP="002226E0">
            <w:pPr>
              <w:spacing w:after="0" w:line="240" w:lineRule="auto"/>
              <w:ind w:right="-20"/>
              <w:jc w:val="both"/>
              <w:rPr>
                <w:rFonts w:ascii="Arial" w:eastAsia="Arial" w:hAnsi="Arial" w:cs="Arial"/>
                <w:spacing w:val="-1"/>
                <w:w w:val="101"/>
                <w:sz w:val="21"/>
                <w:szCs w:val="21"/>
                <w:lang w:val="es-CL"/>
              </w:rPr>
            </w:pPr>
            <w:r w:rsidRPr="00040053">
              <w:rPr>
                <w:rFonts w:ascii="Arial" w:eastAsia="Arial" w:hAnsi="Arial" w:cs="Arial"/>
                <w:spacing w:val="-1"/>
                <w:w w:val="101"/>
                <w:sz w:val="21"/>
                <w:szCs w:val="21"/>
                <w:lang w:val="es-CL"/>
              </w:rPr>
              <w:t>SUMINISTRO Y MONTAJE ALIMENTADOR DESDE EQUIPO DE MEDIDA A TABLERO GENERAL ALP01_2.</w:t>
            </w:r>
          </w:p>
        </w:tc>
        <w:tc>
          <w:tcPr>
            <w:tcW w:w="2552" w:type="dxa"/>
            <w:vAlign w:val="center"/>
          </w:tcPr>
          <w:p w:rsidR="00040053" w:rsidRPr="003B25C6" w:rsidRDefault="00040053"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040053" w:rsidRPr="003B25C6" w:rsidRDefault="00040053" w:rsidP="002226E0">
            <w:pPr>
              <w:ind w:right="1995"/>
              <w:jc w:val="center"/>
              <w:rPr>
                <w:rFonts w:ascii="Arial" w:hAnsi="Arial" w:cs="Arial"/>
                <w:sz w:val="21"/>
                <w:szCs w:val="21"/>
              </w:rPr>
            </w:pPr>
            <w:r w:rsidRPr="003B25C6">
              <w:rPr>
                <w:rFonts w:ascii="Arial" w:hAnsi="Arial" w:cs="Arial"/>
                <w:sz w:val="21"/>
                <w:szCs w:val="21"/>
              </w:rPr>
              <w:t>1</w:t>
            </w:r>
          </w:p>
        </w:tc>
      </w:tr>
    </w:tbl>
    <w:p w:rsidR="00040053" w:rsidRDefault="00040053" w:rsidP="00040053">
      <w:pPr>
        <w:spacing w:after="0" w:line="480" w:lineRule="auto"/>
        <w:ind w:right="-20"/>
        <w:jc w:val="both"/>
        <w:rPr>
          <w:rFonts w:ascii="Arial" w:eastAsia="Arial" w:hAnsi="Arial" w:cs="Arial"/>
          <w:spacing w:val="-1"/>
          <w:w w:val="101"/>
          <w:sz w:val="21"/>
          <w:szCs w:val="21"/>
          <w:lang w:val="es-CL"/>
        </w:rPr>
      </w:pPr>
    </w:p>
    <w:p w:rsidR="00014C54" w:rsidRDefault="00014C54" w:rsidP="00014C54">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6.</w:t>
      </w:r>
      <w:r>
        <w:rPr>
          <w:rFonts w:ascii="Arial" w:eastAsia="Arial" w:hAnsi="Arial" w:cs="Arial"/>
          <w:spacing w:val="-1"/>
          <w:w w:val="101"/>
          <w:sz w:val="21"/>
          <w:szCs w:val="21"/>
          <w:lang w:val="es-CL"/>
        </w:rPr>
        <w:tab/>
      </w:r>
      <w:r w:rsidRPr="00014C54">
        <w:rPr>
          <w:rFonts w:ascii="Arial" w:eastAsia="Arial" w:hAnsi="Arial" w:cs="Arial"/>
          <w:spacing w:val="-1"/>
          <w:w w:val="101"/>
          <w:sz w:val="21"/>
          <w:szCs w:val="21"/>
          <w:lang w:val="es-CL"/>
        </w:rPr>
        <w:t>SUMINISTRO Y MONTAJE ALIMENTADOR DESDE TABLERO GENERAL A TABLERO DE TRANSFERENCIA AUTOMÁTICA ALP01_3.</w:t>
      </w:r>
    </w:p>
    <w:p w:rsidR="001170C5" w:rsidRDefault="001170C5" w:rsidP="00014C54">
      <w:pPr>
        <w:spacing w:after="0" w:line="240" w:lineRule="auto"/>
        <w:ind w:right="-20"/>
        <w:jc w:val="both"/>
        <w:rPr>
          <w:rFonts w:ascii="Arial" w:eastAsia="Arial" w:hAnsi="Arial" w:cs="Arial"/>
          <w:spacing w:val="-1"/>
          <w:w w:val="101"/>
          <w:sz w:val="21"/>
          <w:szCs w:val="21"/>
          <w:lang w:val="es-CL"/>
        </w:rPr>
      </w:pP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ALP01_3</w:t>
      </w:r>
      <w:r w:rsidRPr="007B1D24">
        <w:rPr>
          <w:rFonts w:ascii="Arial" w:hAnsi="Arial" w:cs="Arial"/>
          <w:sz w:val="21"/>
          <w:szCs w:val="21"/>
          <w:lang w:val="es-CL"/>
        </w:rPr>
        <w:t xml:space="preserve"> entre el </w:t>
      </w:r>
      <w:r>
        <w:rPr>
          <w:rFonts w:ascii="Arial" w:hAnsi="Arial" w:cs="Arial"/>
          <w:sz w:val="21"/>
          <w:szCs w:val="21"/>
          <w:lang w:val="es-CL"/>
        </w:rPr>
        <w:t xml:space="preserve">tablero general y tablero de transferencia automática, ambos </w:t>
      </w:r>
      <w:r w:rsidRPr="007B1D24">
        <w:rPr>
          <w:rFonts w:ascii="Arial" w:hAnsi="Arial" w:cs="Arial"/>
          <w:sz w:val="21"/>
          <w:szCs w:val="21"/>
          <w:lang w:val="es-CL"/>
        </w:rPr>
        <w:t>proyectado</w:t>
      </w:r>
      <w:r>
        <w:rPr>
          <w:rFonts w:ascii="Arial" w:hAnsi="Arial" w:cs="Arial"/>
          <w:sz w:val="21"/>
          <w:szCs w:val="21"/>
          <w:lang w:val="es-CL"/>
        </w:rPr>
        <w:t>s</w:t>
      </w:r>
      <w:r w:rsidRPr="007B1D24">
        <w:rPr>
          <w:rFonts w:ascii="Arial" w:hAnsi="Arial" w:cs="Arial"/>
          <w:sz w:val="21"/>
          <w:szCs w:val="21"/>
          <w:lang w:val="es-CL"/>
        </w:rPr>
        <w:t>.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 que soporta el equipo de medida).</w:t>
      </w:r>
    </w:p>
    <w:p w:rsidR="001170C5" w:rsidRPr="007B1D24" w:rsidRDefault="001170C5" w:rsidP="001170C5">
      <w:pPr>
        <w:spacing w:after="0"/>
        <w:ind w:right="-20"/>
        <w:jc w:val="both"/>
        <w:rPr>
          <w:rFonts w:ascii="Arial" w:hAnsi="Arial" w:cs="Arial"/>
          <w:sz w:val="21"/>
          <w:szCs w:val="21"/>
          <w:lang w:val="es-CL"/>
        </w:rPr>
      </w:pPr>
    </w:p>
    <w:p w:rsidR="00E45F1A"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40</w:t>
      </w:r>
      <w:r w:rsidRPr="007B1D24">
        <w:rPr>
          <w:rFonts w:ascii="Arial" w:hAnsi="Arial" w:cs="Arial"/>
          <w:sz w:val="21"/>
          <w:szCs w:val="21"/>
          <w:lang w:val="es-CL"/>
        </w:rPr>
        <w:t>mm ɸ</w:t>
      </w:r>
      <w:proofErr w:type="gramStart"/>
      <w:r w:rsidRPr="007B1D24">
        <w:rPr>
          <w:rFonts w:ascii="Arial" w:hAnsi="Arial" w:cs="Arial"/>
          <w:sz w:val="21"/>
          <w:szCs w:val="21"/>
          <w:lang w:val="es-CL"/>
        </w:rPr>
        <w:t>,.</w:t>
      </w:r>
      <w:proofErr w:type="gramEnd"/>
    </w:p>
    <w:p w:rsidR="00E45F1A" w:rsidRDefault="00E45F1A" w:rsidP="00564401">
      <w:pPr>
        <w:spacing w:after="0"/>
        <w:ind w:right="-20"/>
        <w:jc w:val="both"/>
        <w:rPr>
          <w:rFonts w:ascii="Arial" w:hAnsi="Arial" w:cs="Arial"/>
          <w:sz w:val="21"/>
          <w:szCs w:val="21"/>
          <w:lang w:val="es-CL"/>
        </w:rPr>
      </w:pPr>
      <w:r w:rsidRPr="00E66232">
        <w:rPr>
          <w:rFonts w:ascii="Arial" w:hAnsi="Arial" w:cs="Arial"/>
          <w:sz w:val="21"/>
          <w:szCs w:val="21"/>
          <w:lang w:val="es-CL"/>
        </w:rPr>
        <w:lastRenderedPageBreak/>
        <w:t>•</w:t>
      </w:r>
      <w:r>
        <w:rPr>
          <w:rFonts w:ascii="Arial" w:hAnsi="Arial" w:cs="Arial"/>
          <w:sz w:val="21"/>
          <w:szCs w:val="21"/>
          <w:lang w:val="es-CL"/>
        </w:rPr>
        <w:tab/>
        <w:t>Conduit Subterráneo 40</w:t>
      </w:r>
      <w:r w:rsidRPr="007B1D24">
        <w:rPr>
          <w:rFonts w:ascii="Arial" w:hAnsi="Arial" w:cs="Arial"/>
          <w:sz w:val="21"/>
          <w:szCs w:val="21"/>
          <w:lang w:val="es-CL"/>
        </w:rPr>
        <w:t xml:space="preserve">mm ɸ, </w:t>
      </w:r>
      <w:r>
        <w:rPr>
          <w:rFonts w:ascii="Arial" w:hAnsi="Arial" w:cs="Arial"/>
          <w:sz w:val="21"/>
          <w:szCs w:val="21"/>
          <w:lang w:val="es-CL"/>
        </w:rPr>
        <w:t>Sch40.</w:t>
      </w:r>
    </w:p>
    <w:p w:rsidR="00E45F1A" w:rsidRDefault="00E45F1A"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a la vista 40</w:t>
      </w:r>
      <w:r w:rsidRPr="007B1D24">
        <w:rPr>
          <w:rFonts w:ascii="Arial" w:hAnsi="Arial" w:cs="Arial"/>
          <w:sz w:val="21"/>
          <w:szCs w:val="21"/>
          <w:lang w:val="es-CL"/>
        </w:rPr>
        <w:t>mm ɸ</w:t>
      </w:r>
      <w:r>
        <w:rPr>
          <w:rFonts w:ascii="Arial" w:hAnsi="Arial" w:cs="Arial"/>
          <w:sz w:val="21"/>
          <w:szCs w:val="21"/>
          <w:lang w:val="es-CL"/>
        </w:rPr>
        <w:t>.</w:t>
      </w:r>
    </w:p>
    <w:p w:rsidR="00E45F1A"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w:t>
      </w:r>
      <w:r>
        <w:rPr>
          <w:rFonts w:ascii="Arial" w:hAnsi="Arial" w:cs="Arial"/>
          <w:sz w:val="21"/>
          <w:szCs w:val="21"/>
          <w:lang w:val="es-CL"/>
        </w:rPr>
        <w:t>XTU RZ1 8,37</w:t>
      </w:r>
      <w:r w:rsidRPr="007B1D24">
        <w:rPr>
          <w:rFonts w:ascii="Arial" w:hAnsi="Arial" w:cs="Arial"/>
          <w:sz w:val="21"/>
          <w:szCs w:val="21"/>
          <w:lang w:val="es-CL"/>
        </w:rPr>
        <w:t>mm2, (</w:t>
      </w:r>
      <w:r>
        <w:rPr>
          <w:rFonts w:ascii="Arial" w:hAnsi="Arial" w:cs="Arial"/>
          <w:sz w:val="21"/>
          <w:szCs w:val="21"/>
          <w:lang w:val="es-CL"/>
        </w:rPr>
        <w:t>Fases y Neutro</w:t>
      </w:r>
      <w:r w:rsidRPr="007B1D24">
        <w:rPr>
          <w:rFonts w:ascii="Arial" w:hAnsi="Arial" w:cs="Arial"/>
          <w:sz w:val="21"/>
          <w:szCs w:val="21"/>
          <w:lang w:val="es-CL"/>
        </w:rPr>
        <w:t>).</w:t>
      </w:r>
    </w:p>
    <w:p w:rsidR="00E45F1A"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Excavaciones </w:t>
      </w:r>
      <w:r w:rsidR="00EB4682">
        <w:rPr>
          <w:rFonts w:ascii="Arial" w:hAnsi="Arial" w:cs="Arial"/>
          <w:sz w:val="21"/>
          <w:szCs w:val="21"/>
          <w:lang w:val="es-CL"/>
        </w:rPr>
        <w:t>RTIC</w:t>
      </w:r>
      <w:r w:rsidR="005556DC">
        <w:rPr>
          <w:rFonts w:ascii="Arial" w:hAnsi="Arial" w:cs="Arial"/>
          <w:sz w:val="21"/>
          <w:szCs w:val="21"/>
          <w:lang w:val="es-CL"/>
        </w:rPr>
        <w:t xml:space="preserve"> SEC</w:t>
      </w:r>
    </w:p>
    <w:p w:rsidR="00097B18" w:rsidRPr="007B1D24" w:rsidRDefault="00097B18"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Uniones bimetálicas</w:t>
      </w:r>
      <w:r w:rsidRPr="007B1D24">
        <w:rPr>
          <w:rFonts w:ascii="Arial" w:hAnsi="Arial" w:cs="Arial"/>
          <w:sz w:val="21"/>
          <w:szCs w:val="21"/>
          <w:lang w:val="es-CL"/>
        </w:rPr>
        <w:t>.</w:t>
      </w:r>
    </w:p>
    <w:p w:rsidR="00E45F1A" w:rsidRPr="007B1D24"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E45F1A" w:rsidRDefault="00E45F1A" w:rsidP="00097B18">
      <w:pPr>
        <w:spacing w:after="0" w:line="240" w:lineRule="auto"/>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r w:rsidR="00097B18">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14C54" w:rsidRPr="003B25C6" w:rsidTr="002226E0">
        <w:trPr>
          <w:trHeight w:val="274"/>
        </w:trPr>
        <w:tc>
          <w:tcPr>
            <w:tcW w:w="704" w:type="dxa"/>
            <w:vAlign w:val="center"/>
          </w:tcPr>
          <w:p w:rsidR="00014C54" w:rsidRPr="003B25C6" w:rsidRDefault="00014C54" w:rsidP="002226E0">
            <w:pPr>
              <w:ind w:right="1995"/>
              <w:jc w:val="center"/>
              <w:rPr>
                <w:rFonts w:ascii="Arial" w:hAnsi="Arial" w:cs="Arial"/>
                <w:sz w:val="21"/>
                <w:szCs w:val="21"/>
              </w:rPr>
            </w:pPr>
            <w:r>
              <w:rPr>
                <w:rFonts w:ascii="Arial" w:hAnsi="Arial" w:cs="Arial"/>
                <w:sz w:val="21"/>
                <w:szCs w:val="21"/>
              </w:rPr>
              <w:t>6</w:t>
            </w:r>
          </w:p>
        </w:tc>
        <w:tc>
          <w:tcPr>
            <w:tcW w:w="5670" w:type="dxa"/>
            <w:vAlign w:val="center"/>
          </w:tcPr>
          <w:p w:rsidR="00014C54" w:rsidRPr="00293156" w:rsidRDefault="00014C54" w:rsidP="002226E0">
            <w:pPr>
              <w:spacing w:after="0" w:line="240" w:lineRule="auto"/>
              <w:ind w:right="-20"/>
              <w:jc w:val="both"/>
              <w:rPr>
                <w:rFonts w:ascii="Arial" w:eastAsia="Arial" w:hAnsi="Arial" w:cs="Arial"/>
                <w:spacing w:val="-1"/>
                <w:w w:val="101"/>
                <w:sz w:val="21"/>
                <w:szCs w:val="21"/>
                <w:lang w:val="es-CL"/>
              </w:rPr>
            </w:pPr>
            <w:r w:rsidRPr="00014C54">
              <w:rPr>
                <w:rFonts w:ascii="Arial" w:eastAsia="Arial" w:hAnsi="Arial" w:cs="Arial"/>
                <w:spacing w:val="-1"/>
                <w:w w:val="101"/>
                <w:sz w:val="21"/>
                <w:szCs w:val="21"/>
                <w:lang w:val="es-CL"/>
              </w:rPr>
              <w:t>SUMINISTRO Y MONTAJE ALIMENTADOR DESDE TABLERO GENERAL A TABLERO DE TRANSFERENCIA AUTOMÁTICA ALP01_3.</w:t>
            </w:r>
          </w:p>
        </w:tc>
        <w:tc>
          <w:tcPr>
            <w:tcW w:w="2552" w:type="dxa"/>
            <w:vAlign w:val="center"/>
          </w:tcPr>
          <w:p w:rsidR="00014C54" w:rsidRPr="003B25C6" w:rsidRDefault="00014C54"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014C54" w:rsidRPr="003B25C6" w:rsidRDefault="00014C54" w:rsidP="002226E0">
            <w:pPr>
              <w:ind w:right="1995"/>
              <w:jc w:val="center"/>
              <w:rPr>
                <w:rFonts w:ascii="Arial" w:hAnsi="Arial" w:cs="Arial"/>
                <w:sz w:val="21"/>
                <w:szCs w:val="21"/>
              </w:rPr>
            </w:pPr>
            <w:r w:rsidRPr="003B25C6">
              <w:rPr>
                <w:rFonts w:ascii="Arial" w:hAnsi="Arial" w:cs="Arial"/>
                <w:sz w:val="21"/>
                <w:szCs w:val="21"/>
              </w:rPr>
              <w:t>1</w:t>
            </w:r>
          </w:p>
        </w:tc>
      </w:tr>
    </w:tbl>
    <w:p w:rsidR="00014C54" w:rsidRDefault="00014C54" w:rsidP="00040053">
      <w:pPr>
        <w:spacing w:after="0" w:line="480" w:lineRule="auto"/>
        <w:ind w:right="-20"/>
        <w:jc w:val="both"/>
        <w:rPr>
          <w:rFonts w:ascii="Arial" w:eastAsia="Arial" w:hAnsi="Arial" w:cs="Arial"/>
          <w:spacing w:val="-1"/>
          <w:w w:val="101"/>
          <w:sz w:val="21"/>
          <w:szCs w:val="21"/>
          <w:lang w:val="es-CL"/>
        </w:rPr>
      </w:pPr>
    </w:p>
    <w:p w:rsidR="00583904" w:rsidRDefault="00583904" w:rsidP="00583904">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7.</w:t>
      </w:r>
      <w:r>
        <w:rPr>
          <w:rFonts w:ascii="Arial" w:eastAsia="Arial" w:hAnsi="Arial" w:cs="Arial"/>
          <w:spacing w:val="-1"/>
          <w:w w:val="101"/>
          <w:sz w:val="21"/>
          <w:szCs w:val="21"/>
          <w:lang w:val="es-CL"/>
        </w:rPr>
        <w:tab/>
      </w:r>
      <w:r w:rsidR="00CD01C3" w:rsidRPr="00CD01C3">
        <w:rPr>
          <w:rFonts w:ascii="Arial" w:eastAsia="Arial" w:hAnsi="Arial" w:cs="Arial"/>
          <w:spacing w:val="-1"/>
          <w:w w:val="101"/>
          <w:sz w:val="21"/>
          <w:szCs w:val="21"/>
          <w:lang w:val="es-CL"/>
        </w:rPr>
        <w:t xml:space="preserve">SUMINISTRO Y MONTAJE ALIMENTADOR DESDE TABLERO DE TRANSFERENCIA AUTOMÁTICA  A </w:t>
      </w:r>
      <w:proofErr w:type="spellStart"/>
      <w:r w:rsidR="00CD01C3" w:rsidRPr="00CD01C3">
        <w:rPr>
          <w:rFonts w:ascii="Arial" w:eastAsia="Arial" w:hAnsi="Arial" w:cs="Arial"/>
          <w:spacing w:val="-1"/>
          <w:w w:val="101"/>
          <w:sz w:val="21"/>
          <w:szCs w:val="21"/>
          <w:lang w:val="es-CL"/>
        </w:rPr>
        <w:t>TDFAyC</w:t>
      </w:r>
      <w:proofErr w:type="spellEnd"/>
      <w:r w:rsidR="00CD01C3" w:rsidRPr="00CD01C3">
        <w:rPr>
          <w:rFonts w:ascii="Arial" w:eastAsia="Arial" w:hAnsi="Arial" w:cs="Arial"/>
          <w:spacing w:val="-1"/>
          <w:w w:val="101"/>
          <w:sz w:val="21"/>
          <w:szCs w:val="21"/>
          <w:lang w:val="es-CL"/>
        </w:rPr>
        <w:t xml:space="preserve"> PROY  ALP01_4</w:t>
      </w:r>
      <w:r w:rsidRPr="00583904">
        <w:rPr>
          <w:rFonts w:ascii="Arial" w:eastAsia="Arial" w:hAnsi="Arial" w:cs="Arial"/>
          <w:spacing w:val="-1"/>
          <w:w w:val="101"/>
          <w:sz w:val="21"/>
          <w:szCs w:val="21"/>
          <w:lang w:val="es-CL"/>
        </w:rPr>
        <w:t>.</w:t>
      </w:r>
    </w:p>
    <w:p w:rsidR="0019545A" w:rsidRDefault="0019545A" w:rsidP="00583904">
      <w:pPr>
        <w:spacing w:after="0" w:line="240" w:lineRule="auto"/>
        <w:ind w:right="-20"/>
        <w:jc w:val="both"/>
        <w:rPr>
          <w:rFonts w:ascii="Arial" w:eastAsia="Arial" w:hAnsi="Arial" w:cs="Arial"/>
          <w:spacing w:val="-1"/>
          <w:w w:val="101"/>
          <w:sz w:val="21"/>
          <w:szCs w:val="21"/>
          <w:lang w:val="es-CL"/>
        </w:rPr>
      </w:pP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ALP01_4</w:t>
      </w:r>
      <w:r w:rsidRPr="007B1D24">
        <w:rPr>
          <w:rFonts w:ascii="Arial" w:hAnsi="Arial" w:cs="Arial"/>
          <w:sz w:val="21"/>
          <w:szCs w:val="21"/>
          <w:lang w:val="es-CL"/>
        </w:rPr>
        <w:t xml:space="preserve"> entre </w:t>
      </w:r>
      <w:proofErr w:type="spellStart"/>
      <w:r w:rsidRPr="007B1D24">
        <w:rPr>
          <w:rFonts w:ascii="Arial" w:hAnsi="Arial" w:cs="Arial"/>
          <w:sz w:val="21"/>
          <w:szCs w:val="21"/>
          <w:lang w:val="es-CL"/>
        </w:rPr>
        <w:t>el</w:t>
      </w:r>
      <w:proofErr w:type="spellEnd"/>
      <w:r w:rsidRPr="007B1D24">
        <w:rPr>
          <w:rFonts w:ascii="Arial" w:hAnsi="Arial" w:cs="Arial"/>
          <w:sz w:val="21"/>
          <w:szCs w:val="21"/>
          <w:lang w:val="es-CL"/>
        </w:rPr>
        <w:t xml:space="preserve"> </w:t>
      </w:r>
      <w:r>
        <w:rPr>
          <w:rFonts w:ascii="Arial" w:hAnsi="Arial" w:cs="Arial"/>
          <w:sz w:val="21"/>
          <w:szCs w:val="21"/>
          <w:lang w:val="es-CL"/>
        </w:rPr>
        <w:t xml:space="preserve">y tablero de transferencia automática y tablero general auxiliar, ambos </w:t>
      </w:r>
      <w:r w:rsidRPr="007B1D24">
        <w:rPr>
          <w:rFonts w:ascii="Arial" w:hAnsi="Arial" w:cs="Arial"/>
          <w:sz w:val="21"/>
          <w:szCs w:val="21"/>
          <w:lang w:val="es-CL"/>
        </w:rPr>
        <w:t>proyectado</w:t>
      </w:r>
      <w:r>
        <w:rPr>
          <w:rFonts w:ascii="Arial" w:hAnsi="Arial" w:cs="Arial"/>
          <w:sz w:val="21"/>
          <w:szCs w:val="21"/>
          <w:lang w:val="es-CL"/>
        </w:rPr>
        <w:t>s</w:t>
      </w:r>
      <w:r w:rsidRPr="007B1D24">
        <w:rPr>
          <w:rFonts w:ascii="Arial" w:hAnsi="Arial" w:cs="Arial"/>
          <w:sz w:val="21"/>
          <w:szCs w:val="21"/>
          <w:lang w:val="es-CL"/>
        </w:rPr>
        <w:t>.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 que soporta el equipo de medida).</w:t>
      </w:r>
    </w:p>
    <w:p w:rsidR="0019545A" w:rsidRPr="007B1D24" w:rsidRDefault="0019545A" w:rsidP="0019545A">
      <w:pPr>
        <w:spacing w:after="0"/>
        <w:ind w:right="-20"/>
        <w:jc w:val="both"/>
        <w:rPr>
          <w:rFonts w:ascii="Arial" w:hAnsi="Arial" w:cs="Arial"/>
          <w:sz w:val="21"/>
          <w:szCs w:val="21"/>
          <w:lang w:val="es-CL"/>
        </w:rPr>
      </w:pPr>
    </w:p>
    <w:p w:rsidR="0019545A"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19545A" w:rsidRDefault="0019545A" w:rsidP="0019545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Pr="007B1D24">
        <w:rPr>
          <w:rFonts w:ascii="Arial" w:hAnsi="Arial" w:cs="Arial"/>
          <w:sz w:val="21"/>
          <w:szCs w:val="21"/>
          <w:lang w:val="es-CL"/>
        </w:rPr>
        <w:t>40mm ɸ</w:t>
      </w:r>
      <w:r>
        <w:rPr>
          <w:rFonts w:ascii="Arial" w:hAnsi="Arial" w:cs="Arial"/>
          <w:sz w:val="21"/>
          <w:szCs w:val="21"/>
          <w:lang w:val="es-CL"/>
        </w:rPr>
        <w:t>.</w:t>
      </w:r>
    </w:p>
    <w:p w:rsidR="00F700D6" w:rsidRDefault="00F700D6" w:rsidP="0019545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40</w:t>
      </w:r>
      <w:r w:rsidRPr="007B1D24">
        <w:rPr>
          <w:rFonts w:ascii="Arial" w:hAnsi="Arial" w:cs="Arial"/>
          <w:sz w:val="21"/>
          <w:szCs w:val="21"/>
          <w:lang w:val="es-CL"/>
        </w:rPr>
        <w:t xml:space="preserve">mm ɸ, </w:t>
      </w:r>
      <w:r>
        <w:rPr>
          <w:rFonts w:ascii="Arial" w:hAnsi="Arial" w:cs="Arial"/>
          <w:sz w:val="21"/>
          <w:szCs w:val="21"/>
          <w:lang w:val="es-CL"/>
        </w:rPr>
        <w:t>Sch40.</w:t>
      </w: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583904" w:rsidRDefault="0019545A" w:rsidP="00583904">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583904" w:rsidRPr="003B25C6" w:rsidTr="002226E0">
        <w:trPr>
          <w:trHeight w:val="274"/>
        </w:trPr>
        <w:tc>
          <w:tcPr>
            <w:tcW w:w="704" w:type="dxa"/>
            <w:vAlign w:val="center"/>
          </w:tcPr>
          <w:p w:rsidR="00583904" w:rsidRPr="003B25C6" w:rsidRDefault="00583904" w:rsidP="002226E0">
            <w:pPr>
              <w:ind w:right="1995"/>
              <w:jc w:val="center"/>
              <w:rPr>
                <w:rFonts w:ascii="Arial" w:hAnsi="Arial" w:cs="Arial"/>
                <w:sz w:val="21"/>
                <w:szCs w:val="21"/>
              </w:rPr>
            </w:pPr>
            <w:r>
              <w:rPr>
                <w:rFonts w:ascii="Arial" w:hAnsi="Arial" w:cs="Arial"/>
                <w:sz w:val="21"/>
                <w:szCs w:val="21"/>
              </w:rPr>
              <w:t>7</w:t>
            </w:r>
          </w:p>
        </w:tc>
        <w:tc>
          <w:tcPr>
            <w:tcW w:w="5670" w:type="dxa"/>
            <w:vAlign w:val="center"/>
          </w:tcPr>
          <w:p w:rsidR="00583904" w:rsidRPr="00293156" w:rsidRDefault="00583904" w:rsidP="00D0630B">
            <w:pPr>
              <w:spacing w:after="0" w:line="240" w:lineRule="auto"/>
              <w:ind w:right="-20"/>
              <w:jc w:val="both"/>
              <w:rPr>
                <w:rFonts w:ascii="Arial" w:eastAsia="Arial" w:hAnsi="Arial" w:cs="Arial"/>
                <w:spacing w:val="-1"/>
                <w:w w:val="101"/>
                <w:sz w:val="21"/>
                <w:szCs w:val="21"/>
                <w:lang w:val="es-CL"/>
              </w:rPr>
            </w:pPr>
            <w:r w:rsidRPr="00583904">
              <w:rPr>
                <w:rFonts w:ascii="Arial" w:eastAsia="Arial" w:hAnsi="Arial" w:cs="Arial"/>
                <w:spacing w:val="-1"/>
                <w:w w:val="101"/>
                <w:sz w:val="21"/>
                <w:szCs w:val="21"/>
                <w:lang w:val="es-CL"/>
              </w:rPr>
              <w:t xml:space="preserve">SUMINISTRO Y MONTAJE ALIMENTADOR DESDE TABLERO DE TRANSFERENCIA AUTOMÁTICA </w:t>
            </w:r>
            <w:r w:rsidR="006D3689" w:rsidRPr="00276BA4">
              <w:rPr>
                <w:rFonts w:ascii="Arial" w:eastAsia="Arial" w:hAnsi="Arial" w:cs="Arial"/>
                <w:spacing w:val="-1"/>
                <w:w w:val="101"/>
                <w:sz w:val="21"/>
                <w:szCs w:val="21"/>
                <w:lang w:val="es-CL"/>
              </w:rPr>
              <w:t xml:space="preserve"> A </w:t>
            </w:r>
            <w:proofErr w:type="spellStart"/>
            <w:r w:rsidR="006D3689" w:rsidRPr="00276BA4">
              <w:rPr>
                <w:rFonts w:ascii="Arial" w:eastAsia="Arial" w:hAnsi="Arial" w:cs="Arial"/>
                <w:spacing w:val="-1"/>
                <w:w w:val="101"/>
                <w:sz w:val="21"/>
                <w:szCs w:val="21"/>
                <w:lang w:val="es-CL"/>
              </w:rPr>
              <w:t>TDFAyC</w:t>
            </w:r>
            <w:proofErr w:type="spellEnd"/>
            <w:r w:rsidR="006D3689" w:rsidRPr="00276BA4">
              <w:rPr>
                <w:rFonts w:ascii="Arial" w:eastAsia="Arial" w:hAnsi="Arial" w:cs="Arial"/>
                <w:spacing w:val="-1"/>
                <w:w w:val="101"/>
                <w:sz w:val="21"/>
                <w:szCs w:val="21"/>
                <w:lang w:val="es-CL"/>
              </w:rPr>
              <w:t xml:space="preserve"> </w:t>
            </w:r>
            <w:r w:rsidR="006D3689">
              <w:rPr>
                <w:rFonts w:ascii="Arial" w:eastAsia="Arial" w:hAnsi="Arial" w:cs="Arial"/>
                <w:spacing w:val="-1"/>
                <w:w w:val="101"/>
                <w:sz w:val="21"/>
                <w:szCs w:val="21"/>
                <w:lang w:val="es-CL"/>
              </w:rPr>
              <w:t xml:space="preserve">PROY </w:t>
            </w:r>
            <w:r w:rsidRPr="00583904">
              <w:rPr>
                <w:rFonts w:ascii="Arial" w:eastAsia="Arial" w:hAnsi="Arial" w:cs="Arial"/>
                <w:spacing w:val="-1"/>
                <w:w w:val="101"/>
                <w:sz w:val="21"/>
                <w:szCs w:val="21"/>
                <w:lang w:val="es-CL"/>
              </w:rPr>
              <w:t xml:space="preserve"> ALP01_4.</w:t>
            </w:r>
          </w:p>
        </w:tc>
        <w:tc>
          <w:tcPr>
            <w:tcW w:w="2552" w:type="dxa"/>
            <w:vAlign w:val="center"/>
          </w:tcPr>
          <w:p w:rsidR="00583904" w:rsidRPr="003B25C6" w:rsidRDefault="00583904"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583904" w:rsidRPr="003B25C6" w:rsidRDefault="00583904" w:rsidP="002226E0">
            <w:pPr>
              <w:ind w:right="1995"/>
              <w:jc w:val="center"/>
              <w:rPr>
                <w:rFonts w:ascii="Arial" w:hAnsi="Arial" w:cs="Arial"/>
                <w:sz w:val="21"/>
                <w:szCs w:val="21"/>
              </w:rPr>
            </w:pPr>
            <w:r w:rsidRPr="003B25C6">
              <w:rPr>
                <w:rFonts w:ascii="Arial" w:hAnsi="Arial" w:cs="Arial"/>
                <w:sz w:val="21"/>
                <w:szCs w:val="21"/>
              </w:rPr>
              <w:t>1</w:t>
            </w:r>
          </w:p>
        </w:tc>
      </w:tr>
    </w:tbl>
    <w:p w:rsidR="00583904" w:rsidRDefault="00583904" w:rsidP="00583904">
      <w:pPr>
        <w:spacing w:after="0" w:line="480" w:lineRule="auto"/>
        <w:ind w:right="-20"/>
        <w:jc w:val="both"/>
        <w:rPr>
          <w:rFonts w:ascii="Arial" w:eastAsia="Arial" w:hAnsi="Arial" w:cs="Arial"/>
          <w:spacing w:val="-1"/>
          <w:w w:val="101"/>
          <w:sz w:val="21"/>
          <w:szCs w:val="21"/>
          <w:lang w:val="es-CL"/>
        </w:rPr>
      </w:pPr>
    </w:p>
    <w:p w:rsidR="003B6A6F" w:rsidRDefault="003B6A6F" w:rsidP="00CF66CE">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8.</w:t>
      </w:r>
      <w:r>
        <w:rPr>
          <w:rFonts w:ascii="Arial" w:eastAsia="Arial" w:hAnsi="Arial" w:cs="Arial"/>
          <w:spacing w:val="-1"/>
          <w:w w:val="101"/>
          <w:sz w:val="21"/>
          <w:szCs w:val="21"/>
          <w:lang w:val="es-CL"/>
        </w:rPr>
        <w:tab/>
      </w:r>
      <w:r w:rsidRPr="003B6A6F">
        <w:rPr>
          <w:rFonts w:ascii="Arial" w:eastAsia="Arial" w:hAnsi="Arial" w:cs="Arial"/>
          <w:spacing w:val="-1"/>
          <w:w w:val="101"/>
          <w:sz w:val="21"/>
          <w:szCs w:val="21"/>
          <w:lang w:val="es-CL"/>
        </w:rPr>
        <w:t xml:space="preserve">SUMINISTRO Y MONTAJE ALIMENTADOR DESDE GRUPO GENERADOR </w:t>
      </w:r>
      <w:r w:rsidR="00CF66CE" w:rsidRPr="00CF66CE">
        <w:rPr>
          <w:rFonts w:ascii="Arial" w:eastAsia="Arial" w:hAnsi="Arial" w:cs="Arial"/>
          <w:spacing w:val="-1"/>
          <w:w w:val="101"/>
          <w:sz w:val="21"/>
          <w:szCs w:val="21"/>
          <w:lang w:val="es-CL"/>
        </w:rPr>
        <w:t xml:space="preserve"> A TABLERO DE TRANSF. AUTOM.</w:t>
      </w:r>
      <w:r w:rsidRPr="003B6A6F">
        <w:rPr>
          <w:rFonts w:ascii="Arial" w:eastAsia="Arial" w:hAnsi="Arial" w:cs="Arial"/>
          <w:spacing w:val="-1"/>
          <w:w w:val="101"/>
          <w:sz w:val="21"/>
          <w:szCs w:val="21"/>
          <w:lang w:val="es-CL"/>
        </w:rPr>
        <w:t>AGG.</w:t>
      </w:r>
    </w:p>
    <w:p w:rsidR="00CF66CE" w:rsidRDefault="00CF66CE" w:rsidP="00CF66CE">
      <w:pPr>
        <w:spacing w:after="0" w:line="240" w:lineRule="auto"/>
        <w:ind w:right="-20"/>
        <w:jc w:val="both"/>
        <w:rPr>
          <w:rFonts w:ascii="Arial" w:eastAsia="Arial" w:hAnsi="Arial" w:cs="Arial"/>
          <w:spacing w:val="-1"/>
          <w:w w:val="101"/>
          <w:sz w:val="21"/>
          <w:szCs w:val="21"/>
          <w:lang w:val="es-CL"/>
        </w:rPr>
      </w:pP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Se deberá construir un circuito denominado AG</w:t>
      </w:r>
      <w:r>
        <w:rPr>
          <w:rFonts w:ascii="Arial" w:hAnsi="Arial" w:cs="Arial"/>
          <w:sz w:val="21"/>
          <w:szCs w:val="21"/>
          <w:lang w:val="es-CL"/>
        </w:rPr>
        <w:t>G</w:t>
      </w:r>
      <w:r w:rsidRPr="007B1D24">
        <w:rPr>
          <w:rFonts w:ascii="Arial" w:hAnsi="Arial" w:cs="Arial"/>
          <w:sz w:val="21"/>
          <w:szCs w:val="21"/>
          <w:lang w:val="es-CL"/>
        </w:rPr>
        <w:t xml:space="preserve"> entre el </w:t>
      </w:r>
      <w:r>
        <w:rPr>
          <w:rFonts w:ascii="Arial" w:hAnsi="Arial" w:cs="Arial"/>
          <w:sz w:val="21"/>
          <w:szCs w:val="21"/>
          <w:lang w:val="es-CL"/>
        </w:rPr>
        <w:t>GRUPO GENERADOR</w:t>
      </w:r>
      <w:r w:rsidRPr="007B1D24">
        <w:rPr>
          <w:rFonts w:ascii="Arial" w:hAnsi="Arial" w:cs="Arial"/>
          <w:sz w:val="21"/>
          <w:szCs w:val="21"/>
          <w:lang w:val="es-CL"/>
        </w:rPr>
        <w:t xml:space="preserve"> proyectado y el Tablero (T</w:t>
      </w:r>
      <w:r>
        <w:rPr>
          <w:rFonts w:ascii="Arial" w:hAnsi="Arial" w:cs="Arial"/>
          <w:sz w:val="21"/>
          <w:szCs w:val="21"/>
          <w:lang w:val="es-CL"/>
        </w:rPr>
        <w:t>GG</w:t>
      </w:r>
      <w:r w:rsidRPr="007B1D24">
        <w:rPr>
          <w:rFonts w:ascii="Arial" w:hAnsi="Arial" w:cs="Arial"/>
          <w:sz w:val="21"/>
          <w:szCs w:val="21"/>
          <w:lang w:val="es-CL"/>
        </w:rPr>
        <w:t>) proyectado. Para ello el contratista deberá suministrar e instalar los siguientes materiales mínimos.</w:t>
      </w:r>
    </w:p>
    <w:p w:rsidR="00E621CC" w:rsidRPr="007B1D24" w:rsidRDefault="00E621CC" w:rsidP="00E621CC">
      <w:pPr>
        <w:spacing w:after="0"/>
        <w:ind w:right="-20"/>
        <w:jc w:val="both"/>
        <w:rPr>
          <w:rFonts w:ascii="Arial" w:hAnsi="Arial" w:cs="Arial"/>
          <w:sz w:val="21"/>
          <w:szCs w:val="21"/>
          <w:lang w:val="es-CL"/>
        </w:rPr>
      </w:pPr>
    </w:p>
    <w:p w:rsidR="00E621CC"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E621CC" w:rsidRDefault="00E621CC" w:rsidP="00E621CC">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 xml:space="preserve">Conduit Subterráneo </w:t>
      </w:r>
      <w:r w:rsidRPr="007B1D24">
        <w:rPr>
          <w:rFonts w:ascii="Arial" w:hAnsi="Arial" w:cs="Arial"/>
          <w:sz w:val="21"/>
          <w:szCs w:val="21"/>
          <w:lang w:val="es-CL"/>
        </w:rPr>
        <w:t>40mm ɸ, SCh40</w:t>
      </w:r>
      <w:r>
        <w:rPr>
          <w:rFonts w:ascii="Arial" w:hAnsi="Arial" w:cs="Arial"/>
          <w:sz w:val="21"/>
          <w:szCs w:val="21"/>
          <w:lang w:val="es-CL"/>
        </w:rPr>
        <w:t>.</w:t>
      </w:r>
    </w:p>
    <w:p w:rsidR="00E621CC" w:rsidRDefault="00E621CC" w:rsidP="00E621CC">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Pr="007B1D24">
        <w:rPr>
          <w:rFonts w:ascii="Arial" w:hAnsi="Arial" w:cs="Arial"/>
          <w:sz w:val="21"/>
          <w:szCs w:val="21"/>
          <w:lang w:val="es-CL"/>
        </w:rPr>
        <w:t>40mm ɸ</w:t>
      </w:r>
      <w:r>
        <w:rPr>
          <w:rFonts w:ascii="Arial" w:hAnsi="Arial" w:cs="Arial"/>
          <w:sz w:val="21"/>
          <w:szCs w:val="21"/>
          <w:lang w:val="es-CL"/>
        </w:rPr>
        <w:t>.</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sidR="00787771" w:rsidRPr="007B1D24">
        <w:rPr>
          <w:rFonts w:ascii="Arial" w:hAnsi="Arial" w:cs="Arial"/>
          <w:sz w:val="21"/>
          <w:szCs w:val="21"/>
          <w:lang w:val="es-CL"/>
        </w:rPr>
        <w:t xml:space="preserve">Excavaciones </w:t>
      </w:r>
      <w:r w:rsidR="00787771">
        <w:rPr>
          <w:rFonts w:ascii="Arial" w:hAnsi="Arial" w:cs="Arial"/>
          <w:sz w:val="21"/>
          <w:szCs w:val="21"/>
          <w:lang w:val="es-CL"/>
        </w:rPr>
        <w:t>RTIC SEC</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E621CC" w:rsidRDefault="00E621CC" w:rsidP="00CF7F6B">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3B6A6F" w:rsidRPr="003B25C6" w:rsidTr="002226E0">
        <w:trPr>
          <w:trHeight w:val="274"/>
        </w:trPr>
        <w:tc>
          <w:tcPr>
            <w:tcW w:w="704" w:type="dxa"/>
            <w:vAlign w:val="center"/>
          </w:tcPr>
          <w:p w:rsidR="003B6A6F" w:rsidRPr="003B25C6" w:rsidRDefault="003B6A6F" w:rsidP="002226E0">
            <w:pPr>
              <w:ind w:right="1995"/>
              <w:jc w:val="center"/>
              <w:rPr>
                <w:rFonts w:ascii="Arial" w:hAnsi="Arial" w:cs="Arial"/>
                <w:sz w:val="21"/>
                <w:szCs w:val="21"/>
              </w:rPr>
            </w:pPr>
            <w:r>
              <w:rPr>
                <w:rFonts w:ascii="Arial" w:hAnsi="Arial" w:cs="Arial"/>
                <w:sz w:val="21"/>
                <w:szCs w:val="21"/>
              </w:rPr>
              <w:t>8</w:t>
            </w:r>
          </w:p>
        </w:tc>
        <w:tc>
          <w:tcPr>
            <w:tcW w:w="5670" w:type="dxa"/>
            <w:vAlign w:val="center"/>
          </w:tcPr>
          <w:p w:rsidR="003B6A6F" w:rsidRPr="00293156" w:rsidRDefault="003B6A6F" w:rsidP="002226E0">
            <w:pPr>
              <w:spacing w:after="0" w:line="240" w:lineRule="auto"/>
              <w:ind w:right="-20"/>
              <w:jc w:val="both"/>
              <w:rPr>
                <w:rFonts w:ascii="Arial" w:eastAsia="Arial" w:hAnsi="Arial" w:cs="Arial"/>
                <w:spacing w:val="-1"/>
                <w:w w:val="101"/>
                <w:sz w:val="21"/>
                <w:szCs w:val="21"/>
                <w:lang w:val="es-CL"/>
              </w:rPr>
            </w:pPr>
            <w:r w:rsidRPr="003B6A6F">
              <w:rPr>
                <w:rFonts w:ascii="Arial" w:eastAsia="Arial" w:hAnsi="Arial" w:cs="Arial"/>
                <w:spacing w:val="-1"/>
                <w:w w:val="101"/>
                <w:sz w:val="21"/>
                <w:szCs w:val="21"/>
                <w:lang w:val="es-CL"/>
              </w:rPr>
              <w:t>SUMINISTRO Y MONTAJE ALIMENTADOR DESDE GRUPO GENERADOR</w:t>
            </w:r>
            <w:r w:rsidR="00CF66CE">
              <w:rPr>
                <w:rFonts w:ascii="Arial" w:eastAsia="Arial" w:hAnsi="Arial" w:cs="Arial"/>
                <w:spacing w:val="-1"/>
                <w:w w:val="101"/>
                <w:sz w:val="21"/>
                <w:szCs w:val="21"/>
                <w:lang w:val="es-CL"/>
              </w:rPr>
              <w:t xml:space="preserve"> </w:t>
            </w:r>
            <w:r w:rsidR="00CF66CE" w:rsidRPr="00CF66CE">
              <w:rPr>
                <w:rFonts w:ascii="Arial" w:eastAsia="Arial" w:hAnsi="Arial" w:cs="Arial"/>
                <w:spacing w:val="-1"/>
                <w:w w:val="101"/>
                <w:sz w:val="21"/>
                <w:szCs w:val="21"/>
                <w:lang w:val="es-CL"/>
              </w:rPr>
              <w:t xml:space="preserve"> A TABLERO DE TRANSF. </w:t>
            </w:r>
            <w:r w:rsidR="00CF66CE" w:rsidRPr="00CF66CE">
              <w:rPr>
                <w:rFonts w:ascii="Arial" w:eastAsia="Arial" w:hAnsi="Arial" w:cs="Arial"/>
                <w:spacing w:val="-1"/>
                <w:w w:val="101"/>
                <w:sz w:val="21"/>
                <w:szCs w:val="21"/>
                <w:lang w:val="es-CL"/>
              </w:rPr>
              <w:lastRenderedPageBreak/>
              <w:t>AUTOM.</w:t>
            </w:r>
            <w:r w:rsidRPr="003B6A6F">
              <w:rPr>
                <w:rFonts w:ascii="Arial" w:eastAsia="Arial" w:hAnsi="Arial" w:cs="Arial"/>
                <w:spacing w:val="-1"/>
                <w:w w:val="101"/>
                <w:sz w:val="21"/>
                <w:szCs w:val="21"/>
                <w:lang w:val="es-CL"/>
              </w:rPr>
              <w:t xml:space="preserve"> AGG</w:t>
            </w:r>
            <w:r w:rsidR="00CF66CE">
              <w:rPr>
                <w:rFonts w:ascii="Arial" w:eastAsia="Arial" w:hAnsi="Arial" w:cs="Arial"/>
                <w:spacing w:val="-1"/>
                <w:w w:val="101"/>
                <w:sz w:val="21"/>
                <w:szCs w:val="21"/>
                <w:lang w:val="es-CL"/>
              </w:rPr>
              <w:t xml:space="preserve"> </w:t>
            </w:r>
          </w:p>
        </w:tc>
        <w:tc>
          <w:tcPr>
            <w:tcW w:w="2552" w:type="dxa"/>
            <w:vAlign w:val="center"/>
          </w:tcPr>
          <w:p w:rsidR="003B6A6F" w:rsidRPr="003B25C6" w:rsidRDefault="003B6A6F"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lastRenderedPageBreak/>
              <w:t>Gl</w:t>
            </w:r>
            <w:proofErr w:type="spellEnd"/>
          </w:p>
        </w:tc>
        <w:tc>
          <w:tcPr>
            <w:tcW w:w="483" w:type="dxa"/>
            <w:vAlign w:val="center"/>
          </w:tcPr>
          <w:p w:rsidR="003B6A6F" w:rsidRPr="003B25C6" w:rsidRDefault="003B6A6F" w:rsidP="002226E0">
            <w:pPr>
              <w:ind w:right="1995"/>
              <w:jc w:val="center"/>
              <w:rPr>
                <w:rFonts w:ascii="Arial" w:hAnsi="Arial" w:cs="Arial"/>
                <w:sz w:val="21"/>
                <w:szCs w:val="21"/>
              </w:rPr>
            </w:pPr>
            <w:r w:rsidRPr="003B25C6">
              <w:rPr>
                <w:rFonts w:ascii="Arial" w:hAnsi="Arial" w:cs="Arial"/>
                <w:sz w:val="21"/>
                <w:szCs w:val="21"/>
              </w:rPr>
              <w:t>1</w:t>
            </w:r>
          </w:p>
        </w:tc>
      </w:tr>
    </w:tbl>
    <w:p w:rsidR="00276BA4" w:rsidRDefault="00276BA4" w:rsidP="00276BA4">
      <w:pPr>
        <w:spacing w:after="0" w:line="480" w:lineRule="auto"/>
        <w:ind w:right="-20"/>
        <w:jc w:val="both"/>
        <w:rPr>
          <w:rFonts w:ascii="Arial" w:eastAsia="Arial" w:hAnsi="Arial" w:cs="Arial"/>
          <w:spacing w:val="-1"/>
          <w:w w:val="101"/>
          <w:sz w:val="21"/>
          <w:szCs w:val="21"/>
          <w:lang w:val="es-CL"/>
        </w:rPr>
      </w:pPr>
    </w:p>
    <w:p w:rsidR="00612EA2" w:rsidRDefault="00613C38" w:rsidP="00612EA2">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9</w:t>
      </w:r>
      <w:r w:rsidR="00612EA2">
        <w:rPr>
          <w:rFonts w:ascii="Arial" w:eastAsia="Arial" w:hAnsi="Arial" w:cs="Arial"/>
          <w:spacing w:val="-1"/>
          <w:w w:val="101"/>
          <w:sz w:val="21"/>
          <w:szCs w:val="21"/>
          <w:lang w:val="es-CL"/>
        </w:rPr>
        <w:t>.</w:t>
      </w:r>
      <w:r w:rsidR="00612EA2">
        <w:rPr>
          <w:rFonts w:ascii="Arial" w:eastAsia="Arial" w:hAnsi="Arial" w:cs="Arial"/>
          <w:spacing w:val="-1"/>
          <w:w w:val="101"/>
          <w:sz w:val="21"/>
          <w:szCs w:val="21"/>
          <w:lang w:val="es-CL"/>
        </w:rPr>
        <w:tab/>
      </w:r>
      <w:r w:rsidR="00612EA2" w:rsidRPr="00612EA2">
        <w:rPr>
          <w:rFonts w:ascii="Arial" w:eastAsia="Arial" w:hAnsi="Arial" w:cs="Arial"/>
          <w:spacing w:val="-1"/>
          <w:w w:val="101"/>
          <w:sz w:val="21"/>
          <w:szCs w:val="21"/>
          <w:lang w:val="es-CL"/>
        </w:rPr>
        <w:t xml:space="preserve">SUMINISTRO Y MONTAJE EQUIPO DE MEDIDA TARIFA </w:t>
      </w:r>
      <w:r w:rsidR="006F61D3">
        <w:rPr>
          <w:rFonts w:ascii="Arial" w:eastAsia="Arial" w:hAnsi="Arial" w:cs="Arial"/>
          <w:spacing w:val="-1"/>
          <w:w w:val="101"/>
          <w:sz w:val="21"/>
          <w:szCs w:val="21"/>
          <w:lang w:val="es-CL"/>
        </w:rPr>
        <w:t>A</w:t>
      </w:r>
      <w:r w:rsidR="00ED34B9">
        <w:rPr>
          <w:rFonts w:ascii="Arial" w:eastAsia="Arial" w:hAnsi="Arial" w:cs="Arial"/>
          <w:spacing w:val="-1"/>
          <w:w w:val="101"/>
          <w:sz w:val="21"/>
          <w:szCs w:val="21"/>
          <w:lang w:val="es-CL"/>
        </w:rPr>
        <w:t>T3 AR</w:t>
      </w:r>
      <w:r w:rsidR="006E457D">
        <w:rPr>
          <w:rFonts w:ascii="Arial" w:eastAsia="Arial" w:hAnsi="Arial" w:cs="Arial"/>
          <w:spacing w:val="-1"/>
          <w:w w:val="101"/>
          <w:sz w:val="21"/>
          <w:szCs w:val="21"/>
          <w:lang w:val="es-CL"/>
        </w:rPr>
        <w:t>1</w:t>
      </w:r>
      <w:r w:rsidR="00484D01">
        <w:rPr>
          <w:rFonts w:ascii="Arial" w:eastAsia="Arial" w:hAnsi="Arial" w:cs="Arial"/>
          <w:spacing w:val="-1"/>
          <w:w w:val="101"/>
          <w:sz w:val="21"/>
          <w:szCs w:val="21"/>
          <w:lang w:val="es-CL"/>
        </w:rPr>
        <w:t>8</w:t>
      </w:r>
      <w:r w:rsidR="00ED34B9">
        <w:rPr>
          <w:rFonts w:ascii="Arial" w:eastAsia="Arial" w:hAnsi="Arial" w:cs="Arial"/>
          <w:spacing w:val="-1"/>
          <w:w w:val="101"/>
          <w:sz w:val="21"/>
          <w:szCs w:val="21"/>
          <w:lang w:val="es-CL"/>
        </w:rPr>
        <w:t>-</w:t>
      </w:r>
      <w:r w:rsidR="006E457D">
        <w:rPr>
          <w:rFonts w:ascii="Arial" w:eastAsia="Arial" w:hAnsi="Arial" w:cs="Arial"/>
          <w:spacing w:val="-1"/>
          <w:w w:val="101"/>
          <w:sz w:val="21"/>
          <w:szCs w:val="21"/>
          <w:lang w:val="es-CL"/>
        </w:rPr>
        <w:t>2</w:t>
      </w:r>
      <w:r w:rsidR="00484D01">
        <w:rPr>
          <w:rFonts w:ascii="Arial" w:eastAsia="Arial" w:hAnsi="Arial" w:cs="Arial"/>
          <w:spacing w:val="-1"/>
          <w:w w:val="101"/>
          <w:sz w:val="21"/>
          <w:szCs w:val="21"/>
          <w:lang w:val="es-CL"/>
        </w:rPr>
        <w:t>0</w:t>
      </w:r>
      <w:r w:rsidR="00612EA2" w:rsidRPr="00612EA2">
        <w:rPr>
          <w:rFonts w:ascii="Arial" w:eastAsia="Arial" w:hAnsi="Arial" w:cs="Arial"/>
          <w:spacing w:val="-1"/>
          <w:w w:val="101"/>
          <w:sz w:val="21"/>
          <w:szCs w:val="21"/>
          <w:lang w:val="es-CL"/>
        </w:rPr>
        <w:t>A.</w:t>
      </w:r>
    </w:p>
    <w:p w:rsidR="00CB4F49" w:rsidRDefault="00CB4F49" w:rsidP="00612EA2">
      <w:pPr>
        <w:spacing w:after="0" w:line="240" w:lineRule="auto"/>
        <w:ind w:right="-20"/>
        <w:jc w:val="both"/>
        <w:rPr>
          <w:rFonts w:ascii="Arial" w:eastAsia="Arial" w:hAnsi="Arial" w:cs="Arial"/>
          <w:spacing w:val="-1"/>
          <w:w w:val="101"/>
          <w:sz w:val="21"/>
          <w:szCs w:val="21"/>
          <w:lang w:val="es-CL"/>
        </w:rPr>
      </w:pPr>
    </w:p>
    <w:p w:rsidR="00CB4F49" w:rsidRPr="00CB4F49" w:rsidRDefault="00CB4F49" w:rsidP="00CB4F49">
      <w:pPr>
        <w:spacing w:after="0"/>
        <w:ind w:right="-20"/>
        <w:jc w:val="both"/>
        <w:rPr>
          <w:rFonts w:ascii="Arial" w:eastAsia="Arial" w:hAnsi="Arial" w:cs="Arial"/>
          <w:spacing w:val="-1"/>
          <w:w w:val="101"/>
          <w:sz w:val="21"/>
          <w:szCs w:val="21"/>
          <w:lang w:val="es-CL"/>
        </w:rPr>
      </w:pPr>
      <w:r w:rsidRPr="00CB4F49">
        <w:rPr>
          <w:rFonts w:ascii="Arial" w:eastAsia="Arial" w:hAnsi="Arial" w:cs="Arial"/>
          <w:spacing w:val="-1"/>
          <w:w w:val="101"/>
          <w:sz w:val="21"/>
          <w:szCs w:val="21"/>
          <w:lang w:val="es-CL"/>
        </w:rPr>
        <w:t>Será de cargo del contratista la instalación de un equipo de medi</w:t>
      </w:r>
      <w:r>
        <w:rPr>
          <w:rFonts w:ascii="Arial" w:eastAsia="Arial" w:hAnsi="Arial" w:cs="Arial"/>
          <w:spacing w:val="-1"/>
          <w:w w:val="101"/>
          <w:sz w:val="21"/>
          <w:szCs w:val="21"/>
          <w:lang w:val="es-CL"/>
        </w:rPr>
        <w:t>da trifásico para una tarifa AT</w:t>
      </w:r>
      <w:r w:rsidRPr="00CB4F49">
        <w:rPr>
          <w:rFonts w:ascii="Arial" w:eastAsia="Arial" w:hAnsi="Arial" w:cs="Arial"/>
          <w:spacing w:val="-1"/>
          <w:w w:val="101"/>
          <w:sz w:val="21"/>
          <w:szCs w:val="21"/>
          <w:lang w:val="es-CL"/>
        </w:rPr>
        <w:t xml:space="preserve">3, irá adosado al poste H.A. de 11.5 mts, por medio de 2 pletinas o perfil “L” y pernos galvanizados de ½ x 9”, constará de un gabinete de 600 x 500 x 290 marca </w:t>
      </w:r>
      <w:proofErr w:type="spellStart"/>
      <w:r w:rsidRPr="00CB4F49">
        <w:rPr>
          <w:rFonts w:ascii="Arial" w:eastAsia="Arial" w:hAnsi="Arial" w:cs="Arial"/>
          <w:spacing w:val="-1"/>
          <w:w w:val="101"/>
          <w:sz w:val="21"/>
          <w:szCs w:val="21"/>
          <w:lang w:val="es-CL"/>
        </w:rPr>
        <w:t>Inpromec</w:t>
      </w:r>
      <w:proofErr w:type="spellEnd"/>
      <w:r w:rsidRPr="00CB4F49">
        <w:rPr>
          <w:rFonts w:ascii="Arial" w:eastAsia="Arial" w:hAnsi="Arial" w:cs="Arial"/>
          <w:spacing w:val="-1"/>
          <w:w w:val="101"/>
          <w:sz w:val="21"/>
          <w:szCs w:val="21"/>
          <w:lang w:val="es-CL"/>
        </w:rPr>
        <w:t xml:space="preserve"> o equivalente técnico en plancha de acero satinado de 1.5 mm de espesor, doblada en frío y puerta abisagrada, con placa de montaje fijada con 4 pernos.  El gabinete deberá tener en su parte superior una copla soldada para cañería de 1</w:t>
      </w:r>
      <w:r w:rsidR="006D3689">
        <w:rPr>
          <w:rFonts w:ascii="Arial" w:eastAsia="Arial" w:hAnsi="Arial" w:cs="Arial"/>
          <w:spacing w:val="-1"/>
          <w:w w:val="101"/>
          <w:sz w:val="21"/>
          <w:szCs w:val="21"/>
          <w:lang w:val="es-CL"/>
        </w:rPr>
        <w:t xml:space="preserve"> </w:t>
      </w:r>
      <w:r w:rsidRPr="00CB4F49">
        <w:rPr>
          <w:rFonts w:ascii="Arial" w:eastAsia="Arial" w:hAnsi="Arial" w:cs="Arial"/>
          <w:spacing w:val="-1"/>
          <w:w w:val="101"/>
          <w:sz w:val="21"/>
          <w:szCs w:val="21"/>
          <w:lang w:val="es-CL"/>
        </w:rPr>
        <w:t>1/2”.</w:t>
      </w:r>
    </w:p>
    <w:p w:rsidR="00CB4F49" w:rsidRPr="00CB4F49" w:rsidRDefault="00CB4F49" w:rsidP="00CB4F49">
      <w:pPr>
        <w:spacing w:after="0"/>
        <w:ind w:right="-20"/>
        <w:jc w:val="both"/>
        <w:rPr>
          <w:rFonts w:ascii="Arial" w:eastAsia="Arial" w:hAnsi="Arial" w:cs="Arial"/>
          <w:spacing w:val="-1"/>
          <w:w w:val="101"/>
          <w:sz w:val="21"/>
          <w:szCs w:val="21"/>
          <w:lang w:val="es-CL"/>
        </w:rPr>
      </w:pPr>
    </w:p>
    <w:p w:rsidR="00612EA2" w:rsidRDefault="00CB4F49" w:rsidP="006F61D3">
      <w:pPr>
        <w:spacing w:after="0"/>
        <w:ind w:right="-20"/>
        <w:jc w:val="both"/>
        <w:rPr>
          <w:rFonts w:ascii="Arial" w:eastAsia="Arial" w:hAnsi="Arial" w:cs="Arial"/>
          <w:spacing w:val="-1"/>
          <w:w w:val="101"/>
          <w:sz w:val="21"/>
          <w:szCs w:val="21"/>
          <w:lang w:val="es-CL"/>
        </w:rPr>
      </w:pPr>
      <w:r w:rsidRPr="00CB4F49">
        <w:rPr>
          <w:rFonts w:ascii="Arial" w:eastAsia="Arial" w:hAnsi="Arial" w:cs="Arial"/>
          <w:spacing w:val="-1"/>
          <w:w w:val="101"/>
          <w:sz w:val="21"/>
          <w:szCs w:val="21"/>
          <w:lang w:val="es-CL"/>
        </w:rPr>
        <w:t>Es de responsabilidad del Contratista realizar oportunamente los trámites y pagos necesarios ante la Compañía Eléctrica para este cambio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612EA2" w:rsidRPr="003B25C6" w:rsidTr="002226E0">
        <w:trPr>
          <w:trHeight w:val="274"/>
        </w:trPr>
        <w:tc>
          <w:tcPr>
            <w:tcW w:w="704" w:type="dxa"/>
            <w:vAlign w:val="center"/>
          </w:tcPr>
          <w:p w:rsidR="00612EA2" w:rsidRPr="003B25C6" w:rsidRDefault="00613C38" w:rsidP="00612EA2">
            <w:pPr>
              <w:ind w:right="1995"/>
              <w:jc w:val="center"/>
              <w:rPr>
                <w:rFonts w:ascii="Arial" w:hAnsi="Arial" w:cs="Arial"/>
                <w:sz w:val="21"/>
                <w:szCs w:val="21"/>
              </w:rPr>
            </w:pPr>
            <w:r>
              <w:rPr>
                <w:rFonts w:ascii="Arial" w:hAnsi="Arial" w:cs="Arial"/>
                <w:sz w:val="21"/>
                <w:szCs w:val="21"/>
              </w:rPr>
              <w:t>9</w:t>
            </w:r>
          </w:p>
        </w:tc>
        <w:tc>
          <w:tcPr>
            <w:tcW w:w="5670" w:type="dxa"/>
            <w:vAlign w:val="center"/>
          </w:tcPr>
          <w:p w:rsidR="00612EA2" w:rsidRPr="00293156" w:rsidRDefault="00ED34B9" w:rsidP="00DC3C79">
            <w:pPr>
              <w:spacing w:after="0" w:line="240" w:lineRule="auto"/>
              <w:ind w:right="-20"/>
              <w:jc w:val="both"/>
              <w:rPr>
                <w:rFonts w:ascii="Arial" w:eastAsia="Arial" w:hAnsi="Arial" w:cs="Arial"/>
                <w:spacing w:val="-1"/>
                <w:w w:val="101"/>
                <w:sz w:val="21"/>
                <w:szCs w:val="21"/>
                <w:lang w:val="es-CL"/>
              </w:rPr>
            </w:pPr>
            <w:r w:rsidRPr="00ED34B9">
              <w:rPr>
                <w:rFonts w:ascii="Arial" w:eastAsia="Arial" w:hAnsi="Arial" w:cs="Arial"/>
                <w:spacing w:val="-1"/>
                <w:w w:val="101"/>
                <w:sz w:val="21"/>
                <w:szCs w:val="21"/>
                <w:lang w:val="es-CL"/>
              </w:rPr>
              <w:t xml:space="preserve">SUMINISTRO Y MONTAJE EQUIPO DE MEDIDA TARIFA AT3 </w:t>
            </w:r>
            <w:r w:rsidR="006E457D">
              <w:rPr>
                <w:rFonts w:ascii="Arial" w:eastAsia="Arial" w:hAnsi="Arial" w:cs="Arial"/>
                <w:spacing w:val="-1"/>
                <w:w w:val="101"/>
                <w:sz w:val="21"/>
                <w:szCs w:val="21"/>
                <w:lang w:val="es-CL"/>
              </w:rPr>
              <w:t xml:space="preserve"> AR18-20</w:t>
            </w:r>
            <w:r w:rsidR="006E457D" w:rsidRPr="00612EA2">
              <w:rPr>
                <w:rFonts w:ascii="Arial" w:eastAsia="Arial" w:hAnsi="Arial" w:cs="Arial"/>
                <w:spacing w:val="-1"/>
                <w:w w:val="101"/>
                <w:sz w:val="21"/>
                <w:szCs w:val="21"/>
                <w:lang w:val="es-CL"/>
              </w:rPr>
              <w:t>A.</w:t>
            </w:r>
          </w:p>
        </w:tc>
        <w:tc>
          <w:tcPr>
            <w:tcW w:w="2552" w:type="dxa"/>
            <w:vAlign w:val="center"/>
          </w:tcPr>
          <w:p w:rsidR="00612EA2" w:rsidRPr="003B25C6" w:rsidRDefault="00612EA2"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612EA2" w:rsidRPr="003B25C6" w:rsidRDefault="00612EA2" w:rsidP="002226E0">
            <w:pPr>
              <w:ind w:right="1995"/>
              <w:jc w:val="center"/>
              <w:rPr>
                <w:rFonts w:ascii="Arial" w:hAnsi="Arial" w:cs="Arial"/>
                <w:sz w:val="21"/>
                <w:szCs w:val="21"/>
              </w:rPr>
            </w:pPr>
            <w:r w:rsidRPr="003B25C6">
              <w:rPr>
                <w:rFonts w:ascii="Arial" w:hAnsi="Arial" w:cs="Arial"/>
                <w:sz w:val="21"/>
                <w:szCs w:val="21"/>
              </w:rPr>
              <w:t>1</w:t>
            </w:r>
          </w:p>
        </w:tc>
      </w:tr>
    </w:tbl>
    <w:p w:rsidR="00276BA4" w:rsidRDefault="00276BA4" w:rsidP="00040053">
      <w:pPr>
        <w:spacing w:after="0" w:line="480" w:lineRule="auto"/>
        <w:ind w:right="-20"/>
        <w:jc w:val="both"/>
        <w:rPr>
          <w:rFonts w:ascii="Arial" w:eastAsia="Arial" w:hAnsi="Arial" w:cs="Arial"/>
          <w:spacing w:val="-1"/>
          <w:w w:val="101"/>
          <w:sz w:val="21"/>
          <w:szCs w:val="21"/>
          <w:lang w:val="es-CL"/>
        </w:rPr>
      </w:pPr>
    </w:p>
    <w:p w:rsidR="00001298" w:rsidRDefault="00613C38" w:rsidP="00001298">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10</w:t>
      </w:r>
      <w:r w:rsidR="00001298">
        <w:rPr>
          <w:rFonts w:ascii="Arial" w:eastAsia="Arial" w:hAnsi="Arial" w:cs="Arial"/>
          <w:spacing w:val="-1"/>
          <w:w w:val="101"/>
          <w:sz w:val="21"/>
          <w:szCs w:val="21"/>
          <w:lang w:val="es-CL"/>
        </w:rPr>
        <w:t>.</w:t>
      </w:r>
      <w:r w:rsidR="00001298">
        <w:rPr>
          <w:rFonts w:ascii="Arial" w:eastAsia="Arial" w:hAnsi="Arial" w:cs="Arial"/>
          <w:spacing w:val="-1"/>
          <w:w w:val="101"/>
          <w:sz w:val="21"/>
          <w:szCs w:val="21"/>
          <w:lang w:val="es-CL"/>
        </w:rPr>
        <w:tab/>
      </w:r>
      <w:r w:rsidR="00001298" w:rsidRPr="00001298">
        <w:rPr>
          <w:rFonts w:ascii="Arial" w:eastAsia="Arial" w:hAnsi="Arial" w:cs="Arial"/>
          <w:spacing w:val="-1"/>
          <w:w w:val="101"/>
          <w:sz w:val="21"/>
          <w:szCs w:val="21"/>
          <w:lang w:val="es-CL"/>
        </w:rPr>
        <w:t>SUMINISTRO Y MONTAJE TABLERO GENERAL.</w:t>
      </w:r>
    </w:p>
    <w:p w:rsidR="00017925" w:rsidRDefault="00017925" w:rsidP="00001298">
      <w:pPr>
        <w:spacing w:after="0" w:line="240" w:lineRule="auto"/>
        <w:ind w:right="-20"/>
        <w:jc w:val="both"/>
        <w:rPr>
          <w:rFonts w:ascii="Arial" w:eastAsia="Arial" w:hAnsi="Arial" w:cs="Arial"/>
          <w:spacing w:val="-1"/>
          <w:w w:val="101"/>
          <w:sz w:val="21"/>
          <w:szCs w:val="21"/>
          <w:lang w:val="es-CL"/>
        </w:rPr>
      </w:pP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r w:rsidRPr="00017925">
        <w:rPr>
          <w:rFonts w:ascii="Arial" w:eastAsia="Arial" w:hAnsi="Arial" w:cs="Arial"/>
          <w:spacing w:val="-1"/>
          <w:w w:val="101"/>
          <w:sz w:val="21"/>
          <w:szCs w:val="21"/>
          <w:lang w:val="es-CL"/>
        </w:rPr>
        <w:t>Será</w:t>
      </w:r>
      <w:r w:rsidRPr="00017925">
        <w:rPr>
          <w:rFonts w:ascii="Arial" w:eastAsia="Arial" w:hAnsi="Arial" w:cs="Arial"/>
          <w:spacing w:val="-1"/>
          <w:w w:val="101"/>
          <w:sz w:val="21"/>
          <w:szCs w:val="21"/>
          <w:lang w:val="es-ES"/>
        </w:rPr>
        <w:t xml:space="preserve"> de cargo del Contratista el suministro, montaje y construcción de un Tablero General que será construido en caja de </w:t>
      </w:r>
      <w:r>
        <w:rPr>
          <w:rFonts w:ascii="Arial" w:eastAsia="Arial" w:hAnsi="Arial" w:cs="Arial"/>
          <w:spacing w:val="-1"/>
          <w:w w:val="101"/>
          <w:sz w:val="21"/>
          <w:szCs w:val="21"/>
          <w:lang w:val="es-ES"/>
        </w:rPr>
        <w:t>5</w:t>
      </w:r>
      <w:r w:rsidRPr="00017925">
        <w:rPr>
          <w:rFonts w:ascii="Arial" w:eastAsia="Arial" w:hAnsi="Arial" w:cs="Arial"/>
          <w:spacing w:val="-1"/>
          <w:w w:val="101"/>
          <w:sz w:val="21"/>
          <w:szCs w:val="21"/>
          <w:lang w:val="es-ES"/>
        </w:rPr>
        <w:t xml:space="preserve">00 x </w:t>
      </w:r>
      <w:r>
        <w:rPr>
          <w:rFonts w:ascii="Arial" w:eastAsia="Arial" w:hAnsi="Arial" w:cs="Arial"/>
          <w:spacing w:val="-1"/>
          <w:w w:val="101"/>
          <w:sz w:val="21"/>
          <w:szCs w:val="21"/>
          <w:lang w:val="es-ES"/>
        </w:rPr>
        <w:t>4</w:t>
      </w:r>
      <w:r w:rsidRPr="00017925">
        <w:rPr>
          <w:rFonts w:ascii="Arial" w:eastAsia="Arial" w:hAnsi="Arial" w:cs="Arial"/>
          <w:spacing w:val="-1"/>
          <w:w w:val="101"/>
          <w:sz w:val="21"/>
          <w:szCs w:val="21"/>
          <w:lang w:val="es-ES"/>
        </w:rPr>
        <w:t xml:space="preserve">00 x 250 mm con placa de </w:t>
      </w:r>
      <w:r w:rsidRPr="00017925">
        <w:rPr>
          <w:rFonts w:ascii="Arial" w:eastAsia="Arial" w:hAnsi="Arial" w:cs="Arial"/>
          <w:spacing w:val="-1"/>
          <w:w w:val="101"/>
          <w:sz w:val="21"/>
          <w:szCs w:val="21"/>
          <w:lang w:val="es-ES_tradnl"/>
        </w:rPr>
        <w:t>montaje</w:t>
      </w:r>
      <w:r w:rsidRPr="00017925">
        <w:rPr>
          <w:rFonts w:ascii="Arial" w:eastAsia="Arial" w:hAnsi="Arial" w:cs="Arial"/>
          <w:spacing w:val="-1"/>
          <w:w w:val="101"/>
          <w:sz w:val="21"/>
          <w:szCs w:val="21"/>
          <w:lang w:val="es-ES"/>
        </w:rPr>
        <w:t xml:space="preserve"> y puerta interior del tipo </w:t>
      </w:r>
      <w:proofErr w:type="spellStart"/>
      <w:r w:rsidRPr="00017925">
        <w:rPr>
          <w:rFonts w:ascii="Arial" w:eastAsia="Arial" w:hAnsi="Arial" w:cs="Arial"/>
          <w:spacing w:val="-1"/>
          <w:w w:val="101"/>
          <w:sz w:val="21"/>
          <w:szCs w:val="21"/>
          <w:lang w:val="es-ES"/>
        </w:rPr>
        <w:t>Rhona</w:t>
      </w:r>
      <w:proofErr w:type="spellEnd"/>
      <w:r w:rsidRPr="00017925">
        <w:rPr>
          <w:rFonts w:ascii="Arial" w:eastAsia="Arial" w:hAnsi="Arial" w:cs="Arial"/>
          <w:spacing w:val="-1"/>
          <w:w w:val="101"/>
          <w:sz w:val="21"/>
          <w:szCs w:val="21"/>
          <w:lang w:val="es-ES"/>
        </w:rPr>
        <w:t xml:space="preserve"> o sim</w:t>
      </w:r>
      <w:r w:rsidR="00990ECC">
        <w:rPr>
          <w:rFonts w:ascii="Arial" w:eastAsia="Arial" w:hAnsi="Arial" w:cs="Arial"/>
          <w:spacing w:val="-1"/>
          <w:w w:val="101"/>
          <w:sz w:val="21"/>
          <w:szCs w:val="21"/>
          <w:lang w:val="es-ES"/>
        </w:rPr>
        <w:t>ilar con grado de protección IP6</w:t>
      </w:r>
      <w:r w:rsidRPr="00017925">
        <w:rPr>
          <w:rFonts w:ascii="Arial" w:eastAsia="Arial" w:hAnsi="Arial" w:cs="Arial"/>
          <w:spacing w:val="-1"/>
          <w:w w:val="101"/>
          <w:sz w:val="21"/>
          <w:szCs w:val="21"/>
          <w:lang w:val="es-ES"/>
        </w:rPr>
        <w:t>5.</w:t>
      </w: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r w:rsidRPr="00017925">
        <w:rPr>
          <w:rFonts w:ascii="Arial" w:eastAsia="Arial" w:hAnsi="Arial" w:cs="Arial"/>
          <w:spacing w:val="-1"/>
          <w:w w:val="101"/>
          <w:sz w:val="21"/>
          <w:szCs w:val="21"/>
          <w:lang w:val="es-ES"/>
        </w:rPr>
        <w:t xml:space="preserve">El tablero contendrá en su interior, e Interruptor Térmico </w:t>
      </w:r>
      <w:r w:rsidRPr="00017925">
        <w:rPr>
          <w:rFonts w:ascii="Arial" w:eastAsia="Arial" w:hAnsi="Arial" w:cs="Arial"/>
          <w:spacing w:val="-1"/>
          <w:w w:val="101"/>
          <w:sz w:val="21"/>
          <w:szCs w:val="21"/>
          <w:lang w:val="es-ES_tradnl"/>
        </w:rPr>
        <w:t>General</w:t>
      </w:r>
      <w:r w:rsidRPr="00017925">
        <w:rPr>
          <w:rFonts w:ascii="Arial" w:eastAsia="Arial" w:hAnsi="Arial" w:cs="Arial"/>
          <w:spacing w:val="-1"/>
          <w:w w:val="101"/>
          <w:sz w:val="21"/>
          <w:szCs w:val="21"/>
          <w:lang w:val="es-ES"/>
        </w:rPr>
        <w:t xml:space="preserve"> de 3 x </w:t>
      </w:r>
      <w:r w:rsidR="00770091">
        <w:rPr>
          <w:rFonts w:ascii="Arial" w:eastAsia="Arial" w:hAnsi="Arial" w:cs="Arial"/>
          <w:spacing w:val="-1"/>
          <w:w w:val="101"/>
          <w:sz w:val="21"/>
          <w:szCs w:val="21"/>
          <w:lang w:val="es-ES"/>
        </w:rPr>
        <w:t>20</w:t>
      </w:r>
      <w:r w:rsidRPr="00017925">
        <w:rPr>
          <w:rFonts w:ascii="Arial" w:eastAsia="Arial" w:hAnsi="Arial" w:cs="Arial"/>
          <w:spacing w:val="-1"/>
          <w:w w:val="101"/>
          <w:sz w:val="21"/>
          <w:szCs w:val="21"/>
          <w:lang w:val="es-ES"/>
        </w:rPr>
        <w:t xml:space="preserve">A. </w:t>
      </w:r>
      <w:r w:rsidR="00DC3C79">
        <w:rPr>
          <w:rFonts w:ascii="Arial" w:eastAsia="Arial" w:hAnsi="Arial" w:cs="Arial"/>
          <w:spacing w:val="-1"/>
          <w:w w:val="101"/>
          <w:sz w:val="21"/>
          <w:szCs w:val="21"/>
          <w:lang w:val="es-ES"/>
        </w:rPr>
        <w:t>20kA Curva D</w:t>
      </w:r>
      <w:r w:rsidRPr="00017925">
        <w:rPr>
          <w:rFonts w:ascii="Arial" w:eastAsia="Arial" w:hAnsi="Arial" w:cs="Arial"/>
          <w:spacing w:val="-1"/>
          <w:w w:val="101"/>
          <w:sz w:val="21"/>
          <w:szCs w:val="21"/>
          <w:lang w:val="es-ES"/>
        </w:rPr>
        <w:t>, los elementos debidamente cableados de acuerdo a planos las puertas, interior y exterior deben ir tabulados y los cables en su interior deben estar ordenados.</w:t>
      </w: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p>
    <w:p w:rsidR="00001298" w:rsidRDefault="00017925" w:rsidP="00001298">
      <w:pPr>
        <w:spacing w:after="0" w:line="240" w:lineRule="auto"/>
        <w:ind w:right="-20"/>
        <w:jc w:val="both"/>
        <w:rPr>
          <w:rFonts w:ascii="Arial" w:eastAsia="Arial" w:hAnsi="Arial" w:cs="Arial"/>
          <w:spacing w:val="-1"/>
          <w:w w:val="101"/>
          <w:sz w:val="21"/>
          <w:szCs w:val="21"/>
          <w:lang w:val="es-CL"/>
        </w:rPr>
      </w:pPr>
      <w:r w:rsidRPr="00017925">
        <w:rPr>
          <w:rFonts w:ascii="Arial" w:eastAsia="Arial" w:hAnsi="Arial" w:cs="Arial"/>
          <w:spacing w:val="-1"/>
          <w:w w:val="101"/>
          <w:sz w:val="21"/>
          <w:szCs w:val="21"/>
          <w:lang w:val="es-ES"/>
        </w:rPr>
        <w:t xml:space="preserve">El contratista </w:t>
      </w:r>
      <w:r w:rsidRPr="00017925">
        <w:rPr>
          <w:rFonts w:ascii="Arial" w:eastAsia="Arial" w:hAnsi="Arial" w:cs="Arial"/>
          <w:spacing w:val="-1"/>
          <w:w w:val="101"/>
          <w:sz w:val="21"/>
          <w:szCs w:val="21"/>
          <w:lang w:val="es-ES_tradnl"/>
        </w:rPr>
        <w:t>deberá</w:t>
      </w:r>
      <w:r w:rsidRPr="00017925">
        <w:rPr>
          <w:rFonts w:ascii="Arial" w:eastAsia="Arial" w:hAnsi="Arial" w:cs="Arial"/>
          <w:spacing w:val="-1"/>
          <w:w w:val="101"/>
          <w:sz w:val="21"/>
          <w:szCs w:val="21"/>
          <w:lang w:val="es-ES"/>
        </w:rPr>
        <w:t xml:space="preserve"> colocar letreros </w:t>
      </w:r>
      <w:proofErr w:type="spellStart"/>
      <w:r w:rsidRPr="00017925">
        <w:rPr>
          <w:rFonts w:ascii="Arial" w:eastAsia="Arial" w:hAnsi="Arial" w:cs="Arial"/>
          <w:spacing w:val="-1"/>
          <w:w w:val="101"/>
          <w:sz w:val="21"/>
          <w:szCs w:val="21"/>
          <w:lang w:val="es-ES"/>
        </w:rPr>
        <w:t>Lamicoid</w:t>
      </w:r>
      <w:proofErr w:type="spellEnd"/>
      <w:r w:rsidRPr="00017925">
        <w:rPr>
          <w:rFonts w:ascii="Arial" w:eastAsia="Arial" w:hAnsi="Arial" w:cs="Arial"/>
          <w:spacing w:val="-1"/>
          <w:w w:val="101"/>
          <w:sz w:val="21"/>
          <w:szCs w:val="21"/>
          <w:lang w:val="es-ES"/>
        </w:rPr>
        <w:t xml:space="preserve"> con fondo negro y letras blancas en el cubre elementos del tablero, el contenido de estos letreros debe corresponder a lo indicado en el cuadro de rótulos</w:t>
      </w:r>
      <w:r w:rsidR="00990ECC">
        <w:rPr>
          <w:rFonts w:ascii="Arial" w:eastAsia="Arial" w:hAnsi="Arial" w:cs="Arial"/>
          <w:spacing w:val="-1"/>
          <w:w w:val="101"/>
          <w:sz w:val="21"/>
          <w:szCs w:val="21"/>
          <w:lang w:val="es-ES"/>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01298" w:rsidRPr="003B25C6" w:rsidTr="002226E0">
        <w:trPr>
          <w:trHeight w:val="274"/>
        </w:trPr>
        <w:tc>
          <w:tcPr>
            <w:tcW w:w="704" w:type="dxa"/>
            <w:vAlign w:val="center"/>
          </w:tcPr>
          <w:p w:rsidR="00001298" w:rsidRPr="003B25C6" w:rsidRDefault="00001298" w:rsidP="00613C38">
            <w:pPr>
              <w:ind w:right="1995"/>
              <w:jc w:val="center"/>
              <w:rPr>
                <w:rFonts w:ascii="Arial" w:hAnsi="Arial" w:cs="Arial"/>
                <w:sz w:val="21"/>
                <w:szCs w:val="21"/>
              </w:rPr>
            </w:pPr>
            <w:r>
              <w:rPr>
                <w:rFonts w:ascii="Arial" w:hAnsi="Arial" w:cs="Arial"/>
                <w:sz w:val="21"/>
                <w:szCs w:val="21"/>
              </w:rPr>
              <w:t>1</w:t>
            </w:r>
            <w:r w:rsidR="00613C38">
              <w:rPr>
                <w:rFonts w:ascii="Arial" w:hAnsi="Arial" w:cs="Arial"/>
                <w:sz w:val="21"/>
                <w:szCs w:val="21"/>
              </w:rPr>
              <w:t>0</w:t>
            </w:r>
          </w:p>
        </w:tc>
        <w:tc>
          <w:tcPr>
            <w:tcW w:w="5670" w:type="dxa"/>
            <w:vAlign w:val="center"/>
          </w:tcPr>
          <w:p w:rsidR="00001298" w:rsidRPr="00293156" w:rsidRDefault="00001298" w:rsidP="002226E0">
            <w:pPr>
              <w:spacing w:after="0" w:line="240" w:lineRule="auto"/>
              <w:ind w:right="-20"/>
              <w:jc w:val="both"/>
              <w:rPr>
                <w:rFonts w:ascii="Arial" w:eastAsia="Arial" w:hAnsi="Arial" w:cs="Arial"/>
                <w:spacing w:val="-1"/>
                <w:w w:val="101"/>
                <w:sz w:val="21"/>
                <w:szCs w:val="21"/>
                <w:lang w:val="es-CL"/>
              </w:rPr>
            </w:pPr>
            <w:r w:rsidRPr="00001298">
              <w:rPr>
                <w:rFonts w:ascii="Arial" w:eastAsia="Arial" w:hAnsi="Arial" w:cs="Arial"/>
                <w:spacing w:val="-1"/>
                <w:w w:val="101"/>
                <w:sz w:val="21"/>
                <w:szCs w:val="21"/>
                <w:lang w:val="es-CL"/>
              </w:rPr>
              <w:t>SUMINISTRO Y MONTAJE TABLERO GENERAL.</w:t>
            </w:r>
          </w:p>
        </w:tc>
        <w:tc>
          <w:tcPr>
            <w:tcW w:w="2552" w:type="dxa"/>
            <w:vAlign w:val="center"/>
          </w:tcPr>
          <w:p w:rsidR="00001298" w:rsidRPr="003B25C6" w:rsidRDefault="00001298"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001298" w:rsidRPr="003B25C6" w:rsidRDefault="00001298" w:rsidP="002226E0">
            <w:pPr>
              <w:ind w:right="1995"/>
              <w:jc w:val="center"/>
              <w:rPr>
                <w:rFonts w:ascii="Arial" w:hAnsi="Arial" w:cs="Arial"/>
                <w:sz w:val="21"/>
                <w:szCs w:val="21"/>
              </w:rPr>
            </w:pPr>
            <w:r w:rsidRPr="003B25C6">
              <w:rPr>
                <w:rFonts w:ascii="Arial" w:hAnsi="Arial" w:cs="Arial"/>
                <w:sz w:val="21"/>
                <w:szCs w:val="21"/>
              </w:rPr>
              <w:t>1</w:t>
            </w:r>
          </w:p>
        </w:tc>
      </w:tr>
    </w:tbl>
    <w:p w:rsidR="00564D91" w:rsidRDefault="00564D91" w:rsidP="00F96E7A">
      <w:pPr>
        <w:spacing w:after="0" w:line="240" w:lineRule="auto"/>
        <w:ind w:right="-20"/>
        <w:jc w:val="both"/>
        <w:rPr>
          <w:rFonts w:ascii="Arial" w:eastAsia="Arial" w:hAnsi="Arial" w:cs="Arial"/>
          <w:spacing w:val="-1"/>
          <w:w w:val="101"/>
          <w:sz w:val="21"/>
          <w:szCs w:val="21"/>
          <w:lang w:val="es-CL"/>
        </w:rPr>
      </w:pPr>
    </w:p>
    <w:p w:rsidR="00F96E7A" w:rsidRDefault="00F96E7A" w:rsidP="00F96E7A">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w:t>
      </w:r>
      <w:r w:rsidR="00613C38">
        <w:rPr>
          <w:rFonts w:ascii="Arial" w:eastAsia="Arial" w:hAnsi="Arial" w:cs="Arial"/>
          <w:spacing w:val="-1"/>
          <w:w w:val="101"/>
          <w:sz w:val="21"/>
          <w:szCs w:val="21"/>
          <w:lang w:val="es-CL"/>
        </w:rPr>
        <w:t>1</w:t>
      </w:r>
      <w:r>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Pr="00F96E7A">
        <w:rPr>
          <w:rFonts w:ascii="Arial" w:eastAsia="Arial" w:hAnsi="Arial" w:cs="Arial"/>
          <w:spacing w:val="-1"/>
          <w:w w:val="101"/>
          <w:sz w:val="21"/>
          <w:szCs w:val="21"/>
          <w:lang w:val="es-CL"/>
        </w:rPr>
        <w:t xml:space="preserve">SUMINISTRO Y MONTAJE TABLERO DISTRIBUCIÓN DE FUERZA, ALUMBRADO Y CONTROL. </w:t>
      </w:r>
      <w:proofErr w:type="spellStart"/>
      <w:r w:rsidRPr="00F96E7A">
        <w:rPr>
          <w:rFonts w:ascii="Arial" w:eastAsia="Arial" w:hAnsi="Arial" w:cs="Arial"/>
          <w:spacing w:val="-1"/>
          <w:w w:val="101"/>
          <w:sz w:val="21"/>
          <w:szCs w:val="21"/>
          <w:lang w:val="es-CL"/>
        </w:rPr>
        <w:t>TDFAyC</w:t>
      </w:r>
      <w:proofErr w:type="spellEnd"/>
      <w:r w:rsidRPr="00F96E7A">
        <w:rPr>
          <w:rFonts w:ascii="Arial" w:eastAsia="Arial" w:hAnsi="Arial" w:cs="Arial"/>
          <w:spacing w:val="-1"/>
          <w:w w:val="101"/>
          <w:sz w:val="21"/>
          <w:szCs w:val="21"/>
          <w:lang w:val="es-CL"/>
        </w:rPr>
        <w:t>.</w:t>
      </w:r>
    </w:p>
    <w:p w:rsidR="008342A0" w:rsidRDefault="008342A0" w:rsidP="00F96E7A">
      <w:pPr>
        <w:spacing w:after="0" w:line="240" w:lineRule="auto"/>
        <w:ind w:right="-20"/>
        <w:jc w:val="both"/>
        <w:rPr>
          <w:rFonts w:ascii="Arial" w:eastAsia="Arial" w:hAnsi="Arial" w:cs="Arial"/>
          <w:spacing w:val="-1"/>
          <w:w w:val="101"/>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Tablero de Distribución Fuerza, Alumbrado y Control d</w:t>
      </w:r>
      <w:r w:rsidRPr="006B1B04">
        <w:rPr>
          <w:rFonts w:ascii="Arial" w:hAnsi="Arial" w:cs="Arial"/>
          <w:sz w:val="21"/>
          <w:szCs w:val="21"/>
          <w:lang w:val="es-CL"/>
        </w:rPr>
        <w:t xml:space="preserve">enominado TDAFyC, que será construido con </w:t>
      </w:r>
      <w:r>
        <w:rPr>
          <w:rFonts w:ascii="Arial" w:hAnsi="Arial" w:cs="Arial"/>
          <w:sz w:val="21"/>
          <w:szCs w:val="21"/>
          <w:lang w:val="es-CL"/>
        </w:rPr>
        <w:t>un gabinete de 1200x800x4</w:t>
      </w:r>
      <w:r w:rsidRPr="006B1B04">
        <w:rPr>
          <w:rFonts w:ascii="Arial" w:hAnsi="Arial" w:cs="Arial"/>
          <w:sz w:val="21"/>
          <w:szCs w:val="21"/>
          <w:lang w:val="es-CL"/>
        </w:rPr>
        <w:t xml:space="preserve">00mm. Estos gabinetes serán con placa de montaje, puerta interior, puerta exterior y zócalo, con grado de protección IP65, o equivalente técnico. </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deberá contar con placa de montaje, una puerta cubre equipos, la cual impedirá el contacto de cuerpos extraños con las partes energizadas y del usuario al operar las protecciones o dispositivos de maniobra, y una puerta exterior.</w:t>
      </w:r>
    </w:p>
    <w:p w:rsidR="008342A0" w:rsidRPr="006B1B04" w:rsidRDefault="008342A0" w:rsidP="008342A0">
      <w:pPr>
        <w:spacing w:after="0"/>
        <w:ind w:right="-20"/>
        <w:jc w:val="both"/>
        <w:rPr>
          <w:rFonts w:ascii="Arial" w:hAnsi="Arial" w:cs="Arial"/>
          <w:sz w:val="21"/>
          <w:szCs w:val="21"/>
          <w:lang w:val="es-CL"/>
        </w:rPr>
      </w:pPr>
      <w:r>
        <w:rPr>
          <w:rFonts w:ascii="Arial" w:hAnsi="Arial" w:cs="Arial"/>
          <w:sz w:val="21"/>
          <w:szCs w:val="21"/>
          <w:lang w:val="es-CL"/>
        </w:rPr>
        <w:t>Este gabinete deberá</w:t>
      </w:r>
      <w:r w:rsidRPr="006B1B04">
        <w:rPr>
          <w:rFonts w:ascii="Arial" w:hAnsi="Arial" w:cs="Arial"/>
          <w:sz w:val="21"/>
          <w:szCs w:val="21"/>
          <w:lang w:val="es-CL"/>
        </w:rPr>
        <w:t xml:space="preserve"> contar con un sistema de f</w:t>
      </w:r>
      <w:r>
        <w:rPr>
          <w:rFonts w:ascii="Arial" w:hAnsi="Arial" w:cs="Arial"/>
          <w:sz w:val="21"/>
          <w:szCs w:val="21"/>
          <w:lang w:val="es-CL"/>
        </w:rPr>
        <w:t>ijación que permita ensamblarlo</w:t>
      </w:r>
      <w:r w:rsidRPr="006B1B04">
        <w:rPr>
          <w:rFonts w:ascii="Arial" w:hAnsi="Arial" w:cs="Arial"/>
          <w:sz w:val="21"/>
          <w:szCs w:val="21"/>
          <w:lang w:val="es-CL"/>
        </w:rPr>
        <w:t xml:space="preserve"> en terreno, sin ningún tipo de dificultad. Para lograr esto, deberán contar además con los calados adecuados para la interconexión de las barras de distribución principal entre gabinetes. El Fabricante deberá garantizar que los Tableros ensamblados en terreno, bajo sus indicaciones, mantengan el grado de protección </w:t>
      </w:r>
      <w:r w:rsidRPr="006B1B04">
        <w:rPr>
          <w:rFonts w:ascii="Arial" w:hAnsi="Arial" w:cs="Arial"/>
          <w:sz w:val="21"/>
          <w:szCs w:val="21"/>
          <w:lang w:val="es-CL"/>
        </w:rPr>
        <w:lastRenderedPageBreak/>
        <w:t>de diseño.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deberá ser provisto de un sistema de extracción de calor compuesto por un extractor de aire 1</w:t>
      </w:r>
      <w:r>
        <w:rPr>
          <w:rFonts w:ascii="Arial" w:hAnsi="Arial" w:cs="Arial"/>
          <w:sz w:val="21"/>
          <w:szCs w:val="21"/>
          <w:lang w:val="es-CL"/>
        </w:rPr>
        <w:t>0</w:t>
      </w:r>
      <w:r w:rsidRPr="006B1B04">
        <w:rPr>
          <w:rFonts w:ascii="Arial" w:hAnsi="Arial" w:cs="Arial"/>
          <w:sz w:val="21"/>
          <w:szCs w:val="21"/>
          <w:lang w:val="es-CL"/>
        </w:rPr>
        <w:t>0m3/h y rejilla con filtro de acuerdo a la disipación térmica del conjunto de elementos operando a su valor nominal de consumo. De lo contrario la Sala Eléctrica deberá contar con extracción natural o forzada.</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tendrá en su interior una bandeja sobre la cual se montarán los equipos.  Esta bandeja será de acero de 1,5mm de espesor y se soportará, al cuerpo principal del tablero, por medio de perfiles que le den una adecuada rigidez y además se deberá poder retirar completamente</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Todos los tableros se fabricarán con puerta interior de espesor mínimo de 1,5mm que tendrá los calados necesarios para permitir el accionamiento de los interruptores.  Estos calados deben permitir el cierre de la tapa en forma expedita, sin producir roce entre ésta y los interruptores. Deberá estar sujeta mediante bisagras a la bandeja porta-equipos para permitir una fácil inspección del equipo instalado en el tablero.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Todos los tableros se fabricarán con puerta exterior, sus bisagras deberán permitir retirar la puerta exterior. La puerta se asegurará en su posición mediante una cerradura tipo maneta. Sobre la puerta exterior solo se montarán tres (3) luces pilotos que indicarán la presencia de tensión en el cable de alimentación al tablero, y se conectarán protegidas con fusibles antes del interruptor principal.</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Este tablero dispondrá de un espacio libre mínimo vertical de cada lado de las bandejas porta-elementos de 100mm, mientras que arriba y abajo de la misma existirá un espacio horizontal mínimo de 150mm.</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Las entradas y salidas de conductores se realizarán mediante bornes los cuales se ubicarán en la parte inferior del tablero, se deberá asegurar que al operar en estos bornes no se corra el riesgo de contacto con partes energizadas. Las bandejas porta conductores al interior de los tableros deberán ser lo suficientemente amplias para albergar tanto a los conductores de fuerza y control propios del tablero como a los que llegarán desde terreno.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gabinete del tablero deberá ser amplio para permitir un buen mantenimiento y expansión futura, por lo que se deberá dejar al menos un 25% de bases con rieles para el montaje de futuras protecciones.</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Para las conexiones de conductores fases y T.S. / T.P. se consultan barras de Cu desnudo de las dimensiones indicadas en esquemas unilineales, montados en aisladores de resina termoestable reforzados con fibra de vidrio resistente a la llama y con certificación UL.</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Las barras serán de cobre electrolítico al 99%, dimensionada para aportar esfuerzos térmicos y mecánicos de corrientes de cortocircuitos, según se indique en los esquemas unilineales correspondientes.</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Los aisladores serán dimensionados para las mismas condiciones de corto circuito de las barras, con espaciamiento mínimo a tierra de 2 cms.</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 xml:space="preserve">Todas las barras de cobre deben ser tratadas con nitrato de plata, con todos sus vértices redondeados y el sistema de </w:t>
      </w:r>
      <w:proofErr w:type="spellStart"/>
      <w:r w:rsidRPr="006B1B04">
        <w:rPr>
          <w:rFonts w:ascii="Arial" w:hAnsi="Arial" w:cs="Arial"/>
          <w:sz w:val="21"/>
          <w:szCs w:val="21"/>
          <w:lang w:val="es-CL"/>
        </w:rPr>
        <w:t>soportación</w:t>
      </w:r>
      <w:proofErr w:type="spellEnd"/>
      <w:r w:rsidRPr="006B1B04">
        <w:rPr>
          <w:rFonts w:ascii="Arial" w:hAnsi="Arial" w:cs="Arial"/>
          <w:sz w:val="21"/>
          <w:szCs w:val="21"/>
          <w:lang w:val="es-CL"/>
        </w:rPr>
        <w:t xml:space="preserve"> de éstas, debe estar diseñado para soportar el stress producido por un cortocircuito de acuerdo a la capacidad de ruptura indicada en esquemas unilineales de cada tablero.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Todas las barras deberán llevar marcado sobre su acrílico de protección la barra que alimenta, (R</w:t>
      </w:r>
      <w:r w:rsidR="00C33698">
        <w:rPr>
          <w:rFonts w:ascii="Arial" w:hAnsi="Arial" w:cs="Arial"/>
          <w:sz w:val="21"/>
          <w:szCs w:val="21"/>
          <w:lang w:val="es-CL"/>
        </w:rPr>
        <w:t xml:space="preserve"> – S - T</w:t>
      </w:r>
      <w:r w:rsidRPr="006B1B04">
        <w:rPr>
          <w:rFonts w:ascii="Arial" w:hAnsi="Arial" w:cs="Arial"/>
          <w:sz w:val="21"/>
          <w:szCs w:val="21"/>
          <w:lang w:val="es-CL"/>
        </w:rPr>
        <w:t xml:space="preserve"> –</w:t>
      </w:r>
      <w:r>
        <w:rPr>
          <w:rFonts w:ascii="Arial" w:hAnsi="Arial" w:cs="Arial"/>
          <w:sz w:val="21"/>
          <w:szCs w:val="21"/>
          <w:lang w:val="es-CL"/>
        </w:rPr>
        <w:t xml:space="preserve"> </w:t>
      </w:r>
      <w:r w:rsidRPr="006B1B04">
        <w:rPr>
          <w:rFonts w:ascii="Arial" w:hAnsi="Arial" w:cs="Arial"/>
          <w:sz w:val="21"/>
          <w:szCs w:val="21"/>
          <w:lang w:val="es-CL"/>
        </w:rPr>
        <w:t xml:space="preserve">N – </w:t>
      </w:r>
      <w:proofErr w:type="spellStart"/>
      <w:r w:rsidRPr="006B1B04">
        <w:rPr>
          <w:rFonts w:ascii="Arial" w:hAnsi="Arial" w:cs="Arial"/>
          <w:sz w:val="21"/>
          <w:szCs w:val="21"/>
          <w:lang w:val="es-CL"/>
        </w:rPr>
        <w:t>Tp</w:t>
      </w:r>
      <w:proofErr w:type="spellEnd"/>
      <w:r w:rsidRPr="006B1B04">
        <w:rPr>
          <w:rFonts w:ascii="Arial" w:hAnsi="Arial" w:cs="Arial"/>
          <w:sz w:val="21"/>
          <w:szCs w:val="21"/>
          <w:lang w:val="es-CL"/>
        </w:rPr>
        <w:t>).</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deberá ser cableado en fábrica a block de terminales, a los cuales se conectarán los circuitos respectivos; el cableado y las conexiones se ejecutarán en forma ordenada para permitir su fácil identificación.</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Las tapas de los tableros deben quedar conectadas a tierra mediante un cable plano mallado.</w:t>
      </w:r>
    </w:p>
    <w:p w:rsidR="008342A0" w:rsidRDefault="008342A0" w:rsidP="008342A0">
      <w:pPr>
        <w:spacing w:after="0"/>
        <w:ind w:right="-20"/>
        <w:jc w:val="both"/>
        <w:rPr>
          <w:rFonts w:ascii="Arial" w:hAnsi="Arial" w:cs="Arial"/>
          <w:sz w:val="21"/>
          <w:szCs w:val="21"/>
          <w:lang w:val="es-CL"/>
        </w:rPr>
      </w:pPr>
    </w:p>
    <w:p w:rsidR="008342A0" w:rsidRDefault="008342A0" w:rsidP="008342A0">
      <w:pPr>
        <w:spacing w:after="0"/>
        <w:ind w:right="-20"/>
        <w:jc w:val="both"/>
        <w:rPr>
          <w:rFonts w:ascii="Arial" w:hAnsi="Arial" w:cs="Arial"/>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Los equipos de medida deberán registrar a lo menos:</w:t>
      </w:r>
    </w:p>
    <w:p w:rsidR="008342A0" w:rsidRPr="006B1B04" w:rsidRDefault="008342A0" w:rsidP="008342A0">
      <w:pPr>
        <w:spacing w:after="0"/>
        <w:ind w:right="-20"/>
        <w:jc w:val="both"/>
        <w:rPr>
          <w:rFonts w:ascii="Arial" w:hAnsi="Arial" w:cs="Arial"/>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w:t>
      </w:r>
      <w:r w:rsidRPr="006B1B04">
        <w:rPr>
          <w:rFonts w:ascii="Arial" w:hAnsi="Arial" w:cs="Arial"/>
          <w:sz w:val="21"/>
          <w:szCs w:val="21"/>
          <w:lang w:val="es-CL"/>
        </w:rPr>
        <w:tab/>
        <w:t>Voltaje</w:t>
      </w:r>
      <w:r w:rsidR="00167D65">
        <w:rPr>
          <w:rFonts w:ascii="Arial" w:hAnsi="Arial" w:cs="Arial"/>
          <w:sz w:val="21"/>
          <w:szCs w:val="21"/>
          <w:lang w:val="es-CL"/>
        </w:rPr>
        <w:t>s</w:t>
      </w:r>
      <w:r w:rsidRPr="006B1B04">
        <w:rPr>
          <w:rFonts w:ascii="Arial" w:hAnsi="Arial" w:cs="Arial"/>
          <w:sz w:val="21"/>
          <w:szCs w:val="21"/>
          <w:lang w:val="es-CL"/>
        </w:rPr>
        <w:t xml:space="preserve"> </w:t>
      </w:r>
      <w:r>
        <w:rPr>
          <w:rFonts w:ascii="Arial" w:hAnsi="Arial" w:cs="Arial"/>
          <w:sz w:val="21"/>
          <w:szCs w:val="21"/>
          <w:lang w:val="es-CL"/>
        </w:rPr>
        <w:t>de fase.</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w:t>
      </w:r>
      <w:r w:rsidRPr="006B1B04">
        <w:rPr>
          <w:rFonts w:ascii="Arial" w:hAnsi="Arial" w:cs="Arial"/>
          <w:sz w:val="21"/>
          <w:szCs w:val="21"/>
          <w:lang w:val="es-CL"/>
        </w:rPr>
        <w:tab/>
        <w:t>Corriente</w:t>
      </w:r>
      <w:r w:rsidR="00167D65">
        <w:rPr>
          <w:rFonts w:ascii="Arial" w:hAnsi="Arial" w:cs="Arial"/>
          <w:sz w:val="21"/>
          <w:szCs w:val="21"/>
          <w:lang w:val="es-CL"/>
        </w:rPr>
        <w:t>s</w:t>
      </w:r>
      <w:r w:rsidRPr="006B1B04">
        <w:rPr>
          <w:rFonts w:ascii="Arial" w:hAnsi="Arial" w:cs="Arial"/>
          <w:sz w:val="21"/>
          <w:szCs w:val="21"/>
          <w:lang w:val="es-CL"/>
        </w:rPr>
        <w:t xml:space="preserve"> </w:t>
      </w:r>
      <w:r>
        <w:rPr>
          <w:rFonts w:ascii="Arial" w:hAnsi="Arial" w:cs="Arial"/>
          <w:sz w:val="21"/>
          <w:szCs w:val="21"/>
          <w:lang w:val="es-CL"/>
        </w:rPr>
        <w:t>de</w:t>
      </w:r>
      <w:r w:rsidRPr="006B1B04">
        <w:rPr>
          <w:rFonts w:ascii="Arial" w:hAnsi="Arial" w:cs="Arial"/>
          <w:sz w:val="21"/>
          <w:szCs w:val="21"/>
          <w:lang w:val="es-CL"/>
        </w:rPr>
        <w:t xml:space="preserve"> fase.</w:t>
      </w:r>
    </w:p>
    <w:p w:rsidR="008342A0" w:rsidRPr="006B1B04" w:rsidRDefault="008342A0" w:rsidP="008342A0">
      <w:pPr>
        <w:spacing w:after="0"/>
        <w:ind w:right="-20"/>
        <w:jc w:val="both"/>
        <w:rPr>
          <w:rFonts w:ascii="Arial" w:hAnsi="Arial" w:cs="Arial"/>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contendrá en su interior, los elementos debidamente cableados según lámina correspondientes a diagramas unilineales y de control del proyecto correspondiente a la planta elevadora.</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 xml:space="preserve">El contratista deberá proveer todos los elementos necesarios para el funcionamiento de este tablero, tales como interruptores termomagnéticos, bandejas </w:t>
      </w:r>
      <w:proofErr w:type="spellStart"/>
      <w:r w:rsidRPr="006B1B04">
        <w:rPr>
          <w:rFonts w:ascii="Arial" w:hAnsi="Arial" w:cs="Arial"/>
          <w:sz w:val="21"/>
          <w:szCs w:val="21"/>
          <w:lang w:val="es-CL"/>
        </w:rPr>
        <w:t>ranuradas</w:t>
      </w:r>
      <w:proofErr w:type="spellEnd"/>
      <w:r w:rsidRPr="006B1B04">
        <w:rPr>
          <w:rFonts w:ascii="Arial" w:hAnsi="Arial" w:cs="Arial"/>
          <w:sz w:val="21"/>
          <w:szCs w:val="21"/>
          <w:lang w:val="es-CL"/>
        </w:rPr>
        <w:t xml:space="preserve">, amarra cables, borneras, repartidores trifásicos, señalética para elementos, señalética de seguridad, </w:t>
      </w:r>
      <w:proofErr w:type="spellStart"/>
      <w:r w:rsidRPr="006B1B04">
        <w:rPr>
          <w:rFonts w:ascii="Arial" w:hAnsi="Arial" w:cs="Arial"/>
          <w:sz w:val="21"/>
          <w:szCs w:val="21"/>
          <w:lang w:val="es-CL"/>
        </w:rPr>
        <w:t>portaplanos</w:t>
      </w:r>
      <w:proofErr w:type="spellEnd"/>
      <w:r w:rsidRPr="006B1B04">
        <w:rPr>
          <w:rFonts w:ascii="Arial" w:hAnsi="Arial" w:cs="Arial"/>
          <w:sz w:val="21"/>
          <w:szCs w:val="21"/>
          <w:lang w:val="es-CL"/>
        </w:rPr>
        <w:t xml:space="preserve"> planos, diagrama unilineal con alambrado completo del tablero, plastificado, además identificación del fabricante, indicando tensión de servicio, corriente máxima y numero de fases. </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 xml:space="preserve">Las borneras y cables deberán ser identificados con marcadores Cab3 de Legrand con un mismo número o sigla </w:t>
      </w:r>
      <w:proofErr w:type="spellStart"/>
      <w:r w:rsidRPr="006B1B04">
        <w:rPr>
          <w:rFonts w:ascii="Arial" w:hAnsi="Arial" w:cs="Arial"/>
          <w:sz w:val="21"/>
          <w:szCs w:val="21"/>
          <w:lang w:val="es-CL"/>
        </w:rPr>
        <w:t>identificatoria</w:t>
      </w:r>
      <w:proofErr w:type="spellEnd"/>
      <w:r w:rsidRPr="006B1B04">
        <w:rPr>
          <w:rFonts w:ascii="Arial" w:hAnsi="Arial" w:cs="Arial"/>
          <w:sz w:val="21"/>
          <w:szCs w:val="21"/>
          <w:lang w:val="es-CL"/>
        </w:rPr>
        <w:t xml:space="preserve"> haciendo referencia al circuito que se alimenta. Además, los tableros deberán ser identificados con placa tipo plástico-bicapa, laminada con letras negras en fondo blanco. Se ubicarán en la parte superior al centro del frente del equipo, su montaje será apernado.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Finalizado el montaje del tablero con sus componentes, se procederá a pegar los autoadhesivos correspondientes a los avisos de seguridad sobre el frente del panel, haciendo mención a los riesgos de electrocución.</w:t>
      </w:r>
    </w:p>
    <w:p w:rsidR="00F96E7A" w:rsidRDefault="008342A0" w:rsidP="00F96E7A">
      <w:pPr>
        <w:spacing w:after="0" w:line="240" w:lineRule="auto"/>
        <w:ind w:right="-20"/>
        <w:jc w:val="both"/>
        <w:rPr>
          <w:rFonts w:ascii="Arial" w:eastAsia="Arial" w:hAnsi="Arial" w:cs="Arial"/>
          <w:spacing w:val="-1"/>
          <w:w w:val="101"/>
          <w:sz w:val="21"/>
          <w:szCs w:val="21"/>
          <w:lang w:val="es-CL"/>
        </w:rPr>
      </w:pPr>
      <w:r w:rsidRPr="006B1B04">
        <w:rPr>
          <w:rFonts w:ascii="Arial" w:hAnsi="Arial" w:cs="Arial"/>
          <w:sz w:val="21"/>
          <w:szCs w:val="21"/>
          <w:lang w:val="es-CL"/>
        </w:rPr>
        <w:t xml:space="preserve">Las luces piloto deberán ser tipo led y en conjunto con las botoneras y selectores, deberán, ser fabricados bajo el estándar NEMA, diseñado para trabajo pesado, de 30mm, marca </w:t>
      </w:r>
      <w:proofErr w:type="spellStart"/>
      <w:r w:rsidRPr="006B1B04">
        <w:rPr>
          <w:rFonts w:ascii="Arial" w:hAnsi="Arial" w:cs="Arial"/>
          <w:sz w:val="21"/>
          <w:szCs w:val="21"/>
          <w:lang w:val="es-CL"/>
        </w:rPr>
        <w:t>Cutler</w:t>
      </w:r>
      <w:proofErr w:type="spellEnd"/>
      <w:r w:rsidRPr="006B1B04">
        <w:rPr>
          <w:rFonts w:ascii="Arial" w:hAnsi="Arial" w:cs="Arial"/>
          <w:sz w:val="21"/>
          <w:szCs w:val="21"/>
          <w:lang w:val="es-CL"/>
        </w:rPr>
        <w:t xml:space="preserve"> </w:t>
      </w:r>
      <w:proofErr w:type="spellStart"/>
      <w:r w:rsidRPr="006B1B04">
        <w:rPr>
          <w:rFonts w:ascii="Arial" w:hAnsi="Arial" w:cs="Arial"/>
          <w:sz w:val="21"/>
          <w:szCs w:val="21"/>
          <w:lang w:val="es-CL"/>
        </w:rPr>
        <w:t>Hammer</w:t>
      </w:r>
      <w:proofErr w:type="spellEnd"/>
      <w:r>
        <w:rPr>
          <w:rFonts w:ascii="Arial" w:hAnsi="Arial" w:cs="Arial"/>
          <w:sz w:val="21"/>
          <w:szCs w:val="21"/>
          <w:lang w:val="es-CL"/>
        </w:rPr>
        <w:t xml:space="preserve"> o equivalente técnico</w:t>
      </w:r>
      <w:r w:rsidRPr="006B1B04">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F96E7A" w:rsidRPr="003B25C6" w:rsidTr="002226E0">
        <w:trPr>
          <w:trHeight w:val="274"/>
        </w:trPr>
        <w:tc>
          <w:tcPr>
            <w:tcW w:w="704" w:type="dxa"/>
            <w:vAlign w:val="center"/>
          </w:tcPr>
          <w:p w:rsidR="00F96E7A" w:rsidRPr="003B25C6" w:rsidRDefault="00F96E7A" w:rsidP="00613C38">
            <w:pPr>
              <w:ind w:right="1995"/>
              <w:jc w:val="center"/>
              <w:rPr>
                <w:rFonts w:ascii="Arial" w:hAnsi="Arial" w:cs="Arial"/>
                <w:sz w:val="21"/>
                <w:szCs w:val="21"/>
              </w:rPr>
            </w:pPr>
            <w:r>
              <w:rPr>
                <w:rFonts w:ascii="Arial" w:hAnsi="Arial" w:cs="Arial"/>
                <w:sz w:val="21"/>
                <w:szCs w:val="21"/>
              </w:rPr>
              <w:t>1</w:t>
            </w:r>
            <w:r w:rsidR="00613C38">
              <w:rPr>
                <w:rFonts w:ascii="Arial" w:hAnsi="Arial" w:cs="Arial"/>
                <w:sz w:val="21"/>
                <w:szCs w:val="21"/>
              </w:rPr>
              <w:t>1</w:t>
            </w:r>
          </w:p>
        </w:tc>
        <w:tc>
          <w:tcPr>
            <w:tcW w:w="5670" w:type="dxa"/>
            <w:vAlign w:val="center"/>
          </w:tcPr>
          <w:p w:rsidR="00F96E7A" w:rsidRPr="00293156" w:rsidRDefault="00F96E7A" w:rsidP="002226E0">
            <w:pPr>
              <w:spacing w:after="0" w:line="240" w:lineRule="auto"/>
              <w:ind w:right="-20"/>
              <w:jc w:val="both"/>
              <w:rPr>
                <w:rFonts w:ascii="Arial" w:eastAsia="Arial" w:hAnsi="Arial" w:cs="Arial"/>
                <w:spacing w:val="-1"/>
                <w:w w:val="101"/>
                <w:sz w:val="21"/>
                <w:szCs w:val="21"/>
                <w:lang w:val="es-CL"/>
              </w:rPr>
            </w:pPr>
            <w:r w:rsidRPr="00F96E7A">
              <w:rPr>
                <w:rFonts w:ascii="Arial" w:eastAsia="Arial" w:hAnsi="Arial" w:cs="Arial"/>
                <w:spacing w:val="-1"/>
                <w:w w:val="101"/>
                <w:sz w:val="21"/>
                <w:szCs w:val="21"/>
                <w:lang w:val="es-CL"/>
              </w:rPr>
              <w:t xml:space="preserve">SUMINISTRO Y MONTAJE TABLERO DISTRIBUCIÓN DE FUERZA, ALUMBRADO Y CONTROL. </w:t>
            </w:r>
            <w:proofErr w:type="spellStart"/>
            <w:r w:rsidRPr="00F96E7A">
              <w:rPr>
                <w:rFonts w:ascii="Arial" w:eastAsia="Arial" w:hAnsi="Arial" w:cs="Arial"/>
                <w:spacing w:val="-1"/>
                <w:w w:val="101"/>
                <w:sz w:val="21"/>
                <w:szCs w:val="21"/>
                <w:lang w:val="es-CL"/>
              </w:rPr>
              <w:t>TDFAyC</w:t>
            </w:r>
            <w:proofErr w:type="spellEnd"/>
            <w:r w:rsidRPr="00F96E7A">
              <w:rPr>
                <w:rFonts w:ascii="Arial" w:eastAsia="Arial" w:hAnsi="Arial" w:cs="Arial"/>
                <w:spacing w:val="-1"/>
                <w:w w:val="101"/>
                <w:sz w:val="21"/>
                <w:szCs w:val="21"/>
                <w:lang w:val="es-CL"/>
              </w:rPr>
              <w:t>.</w:t>
            </w:r>
          </w:p>
        </w:tc>
        <w:tc>
          <w:tcPr>
            <w:tcW w:w="2552" w:type="dxa"/>
            <w:vAlign w:val="center"/>
          </w:tcPr>
          <w:p w:rsidR="00F96E7A" w:rsidRPr="003B25C6" w:rsidRDefault="00F96E7A"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F96E7A" w:rsidRPr="003B25C6" w:rsidRDefault="00F96E7A" w:rsidP="002226E0">
            <w:pPr>
              <w:ind w:right="1995"/>
              <w:jc w:val="center"/>
              <w:rPr>
                <w:rFonts w:ascii="Arial" w:hAnsi="Arial" w:cs="Arial"/>
                <w:sz w:val="21"/>
                <w:szCs w:val="21"/>
              </w:rPr>
            </w:pPr>
            <w:r w:rsidRPr="003B25C6">
              <w:rPr>
                <w:rFonts w:ascii="Arial" w:hAnsi="Arial" w:cs="Arial"/>
                <w:sz w:val="21"/>
                <w:szCs w:val="21"/>
              </w:rPr>
              <w:t>1</w:t>
            </w:r>
          </w:p>
        </w:tc>
      </w:tr>
    </w:tbl>
    <w:p w:rsidR="003B6A6F" w:rsidRDefault="003B6A6F" w:rsidP="00040053">
      <w:pPr>
        <w:spacing w:after="0" w:line="480" w:lineRule="auto"/>
        <w:ind w:right="-20"/>
        <w:jc w:val="both"/>
        <w:rPr>
          <w:rFonts w:ascii="Arial" w:eastAsia="Arial" w:hAnsi="Arial" w:cs="Arial"/>
          <w:spacing w:val="-1"/>
          <w:w w:val="101"/>
          <w:sz w:val="21"/>
          <w:szCs w:val="21"/>
          <w:lang w:val="es-CL"/>
        </w:rPr>
      </w:pPr>
    </w:p>
    <w:p w:rsidR="00900D9D" w:rsidRDefault="00613C38" w:rsidP="00900D9D">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12</w:t>
      </w:r>
      <w:r w:rsidR="00900D9D">
        <w:rPr>
          <w:rFonts w:ascii="Arial" w:eastAsia="Arial" w:hAnsi="Arial" w:cs="Arial"/>
          <w:spacing w:val="-1"/>
          <w:w w:val="101"/>
          <w:sz w:val="21"/>
          <w:szCs w:val="21"/>
          <w:lang w:val="es-CL"/>
        </w:rPr>
        <w:t>.</w:t>
      </w:r>
      <w:r w:rsidR="00900D9D">
        <w:rPr>
          <w:rFonts w:ascii="Arial" w:eastAsia="Arial" w:hAnsi="Arial" w:cs="Arial"/>
          <w:spacing w:val="-1"/>
          <w:w w:val="101"/>
          <w:sz w:val="21"/>
          <w:szCs w:val="21"/>
          <w:lang w:val="es-CL"/>
        </w:rPr>
        <w:tab/>
      </w:r>
      <w:r w:rsidR="00900D9D" w:rsidRPr="00900D9D">
        <w:rPr>
          <w:rFonts w:ascii="Arial" w:eastAsia="Arial" w:hAnsi="Arial" w:cs="Arial"/>
          <w:spacing w:val="-1"/>
          <w:w w:val="101"/>
          <w:sz w:val="21"/>
          <w:szCs w:val="21"/>
          <w:lang w:val="es-CL"/>
        </w:rPr>
        <w:t>SUMINISTRO Y MONTAJE GRUPO GENERADOR -  TABLERO DE TRANSFERENCIA AUTOMÁTICA.</w:t>
      </w:r>
    </w:p>
    <w:p w:rsidR="002226E0" w:rsidRDefault="002226E0" w:rsidP="00900D9D">
      <w:pPr>
        <w:spacing w:after="0" w:line="240" w:lineRule="auto"/>
        <w:ind w:right="-20"/>
        <w:jc w:val="both"/>
        <w:rPr>
          <w:rFonts w:ascii="Arial" w:eastAsia="Arial" w:hAnsi="Arial" w:cs="Arial"/>
          <w:spacing w:val="-1"/>
          <w:w w:val="101"/>
          <w:sz w:val="21"/>
          <w:szCs w:val="21"/>
          <w:lang w:val="es-CL"/>
        </w:rPr>
      </w:pPr>
    </w:p>
    <w:p w:rsidR="002226E0" w:rsidRDefault="002226E0" w:rsidP="002226E0">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grupo generador formado por los siguientes elementos.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Como respaldo de emergencia se considera la incorporación de un Grupo Electrógeno de </w:t>
      </w:r>
      <w:r w:rsidR="00A5155D">
        <w:rPr>
          <w:rFonts w:ascii="Arial" w:hAnsi="Arial" w:cs="Arial"/>
          <w:sz w:val="21"/>
          <w:szCs w:val="21"/>
          <w:lang w:val="es-CL"/>
        </w:rPr>
        <w:t>30</w:t>
      </w:r>
      <w:r w:rsidRPr="00D220A9">
        <w:rPr>
          <w:rFonts w:ascii="Arial" w:hAnsi="Arial" w:cs="Arial"/>
          <w:sz w:val="21"/>
          <w:szCs w:val="21"/>
          <w:lang w:val="es-CL"/>
        </w:rPr>
        <w:t xml:space="preserve">kVA prime, </w:t>
      </w:r>
      <w:r w:rsidR="00A5155D">
        <w:rPr>
          <w:rFonts w:ascii="Arial" w:hAnsi="Arial" w:cs="Arial"/>
          <w:sz w:val="21"/>
          <w:szCs w:val="21"/>
          <w:lang w:val="es-CL"/>
        </w:rPr>
        <w:t>33</w:t>
      </w:r>
      <w:r w:rsidRPr="00D220A9">
        <w:rPr>
          <w:rFonts w:ascii="Arial" w:hAnsi="Arial" w:cs="Arial"/>
          <w:sz w:val="21"/>
          <w:szCs w:val="21"/>
          <w:lang w:val="es-CL"/>
        </w:rPr>
        <w:t xml:space="preserve">kVA stand </w:t>
      </w:r>
      <w:proofErr w:type="spellStart"/>
      <w:r w:rsidRPr="00D220A9">
        <w:rPr>
          <w:rFonts w:ascii="Arial" w:hAnsi="Arial" w:cs="Arial"/>
          <w:sz w:val="21"/>
          <w:szCs w:val="21"/>
          <w:lang w:val="es-CL"/>
        </w:rPr>
        <w:t>by</w:t>
      </w:r>
      <w:proofErr w:type="spellEnd"/>
      <w:r w:rsidRPr="00D220A9">
        <w:rPr>
          <w:rFonts w:ascii="Arial" w:hAnsi="Arial" w:cs="Arial"/>
          <w:sz w:val="21"/>
          <w:szCs w:val="21"/>
          <w:lang w:val="es-CL"/>
        </w:rPr>
        <w:t xml:space="preserve">, a adquirir por el </w:t>
      </w:r>
      <w:r>
        <w:rPr>
          <w:rFonts w:ascii="Arial" w:hAnsi="Arial" w:cs="Arial"/>
          <w:sz w:val="21"/>
          <w:szCs w:val="21"/>
          <w:lang w:val="es-CL"/>
        </w:rPr>
        <w:t>contratista</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r>
        <w:rPr>
          <w:rFonts w:ascii="Arial" w:hAnsi="Arial" w:cs="Arial"/>
          <w:sz w:val="21"/>
          <w:szCs w:val="21"/>
          <w:lang w:val="es-CL"/>
        </w:rPr>
        <w:t xml:space="preserve">El generador deberá entrar en funcionamiento cuando </w:t>
      </w:r>
      <w:r w:rsidR="004A45D4">
        <w:rPr>
          <w:rFonts w:ascii="Arial" w:hAnsi="Arial" w:cs="Arial"/>
          <w:sz w:val="21"/>
          <w:szCs w:val="21"/>
          <w:lang w:val="es-CL"/>
        </w:rPr>
        <w:t>exista una falla en la red de distribución, sin alterar el normal funcionamiento de la planta de agua potable.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contratista deberá certificar con el proveedor del grupo electrógeno que el equipo ofertado será capaz de trabajar con las cargas solicitadas.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grupo se encontrará, en todos los casos en condiciones de arrancar y tomar las cargas del tablero de distribución en forma inmediata (plazo máximo 6 segundos).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La unidad generadora deberá tener una configuración de excitación de imanes permanentes, con el objeto de ser insensible a cargas con alta distorsión, tales como cargas </w:t>
      </w:r>
      <w:proofErr w:type="spellStart"/>
      <w:r w:rsidRPr="00D220A9">
        <w:rPr>
          <w:rFonts w:ascii="Arial" w:hAnsi="Arial" w:cs="Arial"/>
          <w:sz w:val="21"/>
          <w:szCs w:val="21"/>
          <w:lang w:val="es-CL"/>
        </w:rPr>
        <w:t>tiristorizadas</w:t>
      </w:r>
      <w:proofErr w:type="spellEnd"/>
      <w:r w:rsidRPr="00D220A9">
        <w:rPr>
          <w:rFonts w:ascii="Arial" w:hAnsi="Arial" w:cs="Arial"/>
          <w:sz w:val="21"/>
          <w:szCs w:val="21"/>
          <w:lang w:val="es-CL"/>
        </w:rPr>
        <w:t xml:space="preserve">, partidores suaves variadores de frecuencia, iluminación en base a lámparas de descarga, y motores con velocidad variable.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lastRenderedPageBreak/>
        <w:t xml:space="preserve">Todos los materiales serán nuevos y conforme a las normas ANSI (American </w:t>
      </w:r>
      <w:proofErr w:type="spellStart"/>
      <w:r w:rsidRPr="00D220A9">
        <w:rPr>
          <w:rFonts w:ascii="Arial" w:hAnsi="Arial" w:cs="Arial"/>
          <w:sz w:val="21"/>
          <w:szCs w:val="21"/>
          <w:lang w:val="es-CL"/>
        </w:rPr>
        <w:t>National</w:t>
      </w:r>
      <w:proofErr w:type="spellEnd"/>
      <w:r w:rsidRPr="00D220A9">
        <w:rPr>
          <w:rFonts w:ascii="Arial" w:hAnsi="Arial" w:cs="Arial"/>
          <w:sz w:val="21"/>
          <w:szCs w:val="21"/>
          <w:lang w:val="es-CL"/>
        </w:rPr>
        <w:t xml:space="preserve"> Standard), las IEC (Comité Electrotécnico Internacional) y VDE (</w:t>
      </w:r>
      <w:proofErr w:type="spellStart"/>
      <w:r w:rsidRPr="00D220A9">
        <w:rPr>
          <w:rFonts w:ascii="Arial" w:hAnsi="Arial" w:cs="Arial"/>
          <w:sz w:val="21"/>
          <w:szCs w:val="21"/>
          <w:lang w:val="es-CL"/>
        </w:rPr>
        <w:t>Verband</w:t>
      </w:r>
      <w:proofErr w:type="spellEnd"/>
      <w:r w:rsidRPr="00D220A9">
        <w:rPr>
          <w:rFonts w:ascii="Arial" w:hAnsi="Arial" w:cs="Arial"/>
          <w:sz w:val="21"/>
          <w:szCs w:val="21"/>
          <w:lang w:val="es-CL"/>
        </w:rPr>
        <w:t xml:space="preserve"> </w:t>
      </w:r>
      <w:proofErr w:type="spellStart"/>
      <w:r w:rsidRPr="00D220A9">
        <w:rPr>
          <w:rFonts w:ascii="Arial" w:hAnsi="Arial" w:cs="Arial"/>
          <w:sz w:val="21"/>
          <w:szCs w:val="21"/>
          <w:lang w:val="es-CL"/>
        </w:rPr>
        <w:t>Deuts¬chen</w:t>
      </w:r>
      <w:proofErr w:type="spellEnd"/>
      <w:r w:rsidRPr="00D220A9">
        <w:rPr>
          <w:rFonts w:ascii="Arial" w:hAnsi="Arial" w:cs="Arial"/>
          <w:sz w:val="21"/>
          <w:szCs w:val="21"/>
          <w:lang w:val="es-CL"/>
        </w:rPr>
        <w:t xml:space="preserve"> </w:t>
      </w:r>
      <w:proofErr w:type="spellStart"/>
      <w:r w:rsidRPr="00D220A9">
        <w:rPr>
          <w:rFonts w:ascii="Arial" w:hAnsi="Arial" w:cs="Arial"/>
          <w:sz w:val="21"/>
          <w:szCs w:val="21"/>
          <w:lang w:val="es-CL"/>
        </w:rPr>
        <w:t>Electrotechniken</w:t>
      </w:r>
      <w:proofErr w:type="spellEnd"/>
      <w:r w:rsidRPr="00D220A9">
        <w:rPr>
          <w:rFonts w:ascii="Arial" w:hAnsi="Arial" w:cs="Arial"/>
          <w:sz w:val="21"/>
          <w:szCs w:val="21"/>
          <w:lang w:val="es-CL"/>
        </w:rPr>
        <w:t>). Los trabajos deberán ser completos, incluidos todos los elementos y trabajos necesarios para el correcto funcionamiento, aun cuando no se mencionen explícitamente en la presente documentación.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Deberá ser posible obtener del Tablero de Control del Grupo Electrógeno TGG las siguientes señales, (v</w:t>
      </w:r>
      <w:r>
        <w:rPr>
          <w:rFonts w:ascii="Arial" w:hAnsi="Arial" w:cs="Arial"/>
          <w:sz w:val="21"/>
          <w:szCs w:val="21"/>
          <w:lang w:val="es-CL"/>
        </w:rPr>
        <w:t>ía regletas de relés auxiliares</w:t>
      </w:r>
      <w:r w:rsidRPr="00D220A9">
        <w:rPr>
          <w:rFonts w:ascii="Arial" w:hAnsi="Arial" w:cs="Arial"/>
          <w:sz w:val="21"/>
          <w:szCs w:val="21"/>
          <w:lang w:val="es-CL"/>
        </w:rPr>
        <w:t>), para ser incorporadas al PLC, a través del circ</w:t>
      </w:r>
      <w:r>
        <w:rPr>
          <w:rFonts w:ascii="Arial" w:hAnsi="Arial" w:cs="Arial"/>
          <w:sz w:val="21"/>
          <w:szCs w:val="21"/>
          <w:lang w:val="es-CL"/>
        </w:rPr>
        <w:t xml:space="preserve">uito de control (estas señales quedarán en Stand </w:t>
      </w:r>
      <w:proofErr w:type="spellStart"/>
      <w:r>
        <w:rPr>
          <w:rFonts w:ascii="Arial" w:hAnsi="Arial" w:cs="Arial"/>
          <w:sz w:val="21"/>
          <w:szCs w:val="21"/>
          <w:lang w:val="es-CL"/>
        </w:rPr>
        <w:t>by</w:t>
      </w:r>
      <w:proofErr w:type="spellEnd"/>
      <w:r>
        <w:rPr>
          <w:rFonts w:ascii="Arial" w:hAnsi="Arial" w:cs="Arial"/>
          <w:sz w:val="21"/>
          <w:szCs w:val="21"/>
          <w:lang w:val="es-CL"/>
        </w:rPr>
        <w:t>)</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Nivel de estanque LSL.</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Generador Funcionando.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Generador en Falla.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Todos los trabajos serán ejecutados de acuerdo a las reglas de arte y presentarán una vez terminados un aspecto prolijo y mecánicamente resistente.</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w:t>
      </w:r>
      <w:r w:rsidRPr="00D220A9">
        <w:rPr>
          <w:rFonts w:ascii="Arial" w:hAnsi="Arial" w:cs="Arial"/>
          <w:sz w:val="21"/>
          <w:szCs w:val="21"/>
          <w:lang w:val="es-CL"/>
        </w:rPr>
        <w:tab/>
        <w:t>Características Generales:</w:t>
      </w:r>
    </w:p>
    <w:p w:rsidR="002226E0" w:rsidRPr="00D220A9" w:rsidRDefault="002226E0" w:rsidP="002226E0">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 xml:space="preserve">Capacidad </w:t>
      </w:r>
      <w:r w:rsidR="001F7943">
        <w:rPr>
          <w:rFonts w:ascii="Arial" w:hAnsi="Arial" w:cs="Arial"/>
          <w:sz w:val="21"/>
          <w:szCs w:val="21"/>
          <w:lang w:val="es-CL"/>
        </w:rPr>
        <w:t>33</w:t>
      </w:r>
      <w:r w:rsidRPr="00D220A9">
        <w:rPr>
          <w:rFonts w:ascii="Arial" w:hAnsi="Arial" w:cs="Arial"/>
          <w:sz w:val="21"/>
          <w:szCs w:val="21"/>
          <w:lang w:val="es-CL"/>
        </w:rPr>
        <w:t xml:space="preserve">kVA </w:t>
      </w:r>
      <w:r>
        <w:rPr>
          <w:rFonts w:ascii="Arial" w:hAnsi="Arial" w:cs="Arial"/>
          <w:sz w:val="21"/>
          <w:szCs w:val="21"/>
          <w:lang w:val="es-CL"/>
        </w:rPr>
        <w:t xml:space="preserve">Stand </w:t>
      </w:r>
      <w:proofErr w:type="spellStart"/>
      <w:r>
        <w:rPr>
          <w:rFonts w:ascii="Arial" w:hAnsi="Arial" w:cs="Arial"/>
          <w:sz w:val="21"/>
          <w:szCs w:val="21"/>
          <w:lang w:val="es-CL"/>
        </w:rPr>
        <w:t>By</w:t>
      </w:r>
      <w:proofErr w:type="spellEnd"/>
      <w:r w:rsidRPr="00D220A9">
        <w:rPr>
          <w:rFonts w:ascii="Arial" w:hAnsi="Arial" w:cs="Arial"/>
          <w:sz w:val="21"/>
          <w:szCs w:val="21"/>
          <w:lang w:val="es-CL"/>
        </w:rPr>
        <w:t xml:space="preserve"> – </w:t>
      </w:r>
      <w:r w:rsidR="00ED34B9">
        <w:rPr>
          <w:rFonts w:ascii="Arial" w:hAnsi="Arial" w:cs="Arial"/>
          <w:sz w:val="21"/>
          <w:szCs w:val="21"/>
          <w:lang w:val="es-CL"/>
        </w:rPr>
        <w:t>380</w:t>
      </w:r>
      <w:r w:rsidRPr="00D220A9">
        <w:rPr>
          <w:rFonts w:ascii="Arial" w:hAnsi="Arial" w:cs="Arial"/>
          <w:sz w:val="21"/>
          <w:szCs w:val="21"/>
          <w:lang w:val="es-CL"/>
        </w:rPr>
        <w:t xml:space="preserve"> V. 50 Hz.</w:t>
      </w:r>
      <w:bookmarkStart w:id="0" w:name="_GoBack"/>
      <w:bookmarkEnd w:id="0"/>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Estanque propio para autonomía de 12 horas.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r>
      <w:proofErr w:type="spellStart"/>
      <w:r w:rsidRPr="00D220A9">
        <w:rPr>
          <w:rFonts w:ascii="Arial" w:hAnsi="Arial" w:cs="Arial"/>
          <w:sz w:val="21"/>
          <w:szCs w:val="21"/>
          <w:lang w:val="es-CL"/>
        </w:rPr>
        <w:t>Breaker</w:t>
      </w:r>
      <w:proofErr w:type="spellEnd"/>
      <w:r w:rsidRPr="00D220A9">
        <w:rPr>
          <w:rFonts w:ascii="Arial" w:hAnsi="Arial" w:cs="Arial"/>
          <w:sz w:val="21"/>
          <w:szCs w:val="21"/>
          <w:lang w:val="es-CL"/>
        </w:rPr>
        <w:t xml:space="preserve"> general de baja tensión.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Silenciador del tipo crítico (debe salir a los cuatro vientos).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Amortiguador de vibración 95%.</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Gobernador electrónico de respuesta instantánea, para mantener margen de frecuencia de ± 0.5%.</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 xml:space="preserve">Sistema de Excitación Magneto Permanente PMG.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Acondicionamiento para operar con sistema automático transferencia de carga.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Panel de medida, señalización y alarmas de todas las variables comprometidas en el funcionamiento del equipo.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Inyección de Combustible electrónica.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 xml:space="preserve">El funcionamiento es en base al motor </w:t>
      </w:r>
      <w:proofErr w:type="spellStart"/>
      <w:r w:rsidRPr="00D220A9">
        <w:rPr>
          <w:rFonts w:ascii="Arial" w:hAnsi="Arial" w:cs="Arial"/>
          <w:sz w:val="21"/>
          <w:szCs w:val="21"/>
          <w:lang w:val="es-CL"/>
        </w:rPr>
        <w:t>Diesel</w:t>
      </w:r>
      <w:proofErr w:type="spellEnd"/>
      <w:r w:rsidRPr="00D220A9">
        <w:rPr>
          <w:rFonts w:ascii="Arial" w:hAnsi="Arial" w:cs="Arial"/>
          <w:sz w:val="21"/>
          <w:szCs w:val="21"/>
          <w:lang w:val="es-CL"/>
        </w:rPr>
        <w:t>, cuyo representante cuenta en Chile con un servicio técnico autorizado.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r>
      <w:r>
        <w:rPr>
          <w:rFonts w:ascii="Arial" w:hAnsi="Arial" w:cs="Arial"/>
          <w:sz w:val="21"/>
          <w:szCs w:val="21"/>
          <w:lang w:val="es-CL"/>
        </w:rPr>
        <w:t xml:space="preserve">Controlador </w:t>
      </w:r>
      <w:proofErr w:type="spellStart"/>
      <w:r>
        <w:rPr>
          <w:rFonts w:ascii="Arial" w:hAnsi="Arial" w:cs="Arial"/>
          <w:sz w:val="21"/>
          <w:szCs w:val="21"/>
          <w:lang w:val="es-CL"/>
        </w:rPr>
        <w:t>Intelite</w:t>
      </w:r>
      <w:proofErr w:type="spellEnd"/>
      <w:r>
        <w:rPr>
          <w:rFonts w:ascii="Arial" w:hAnsi="Arial" w:cs="Arial"/>
          <w:sz w:val="21"/>
          <w:szCs w:val="21"/>
          <w:lang w:val="es-CL"/>
        </w:rPr>
        <w:t xml:space="preserve"> NT AMF 25 o equivalente técnico</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Panel de medida, señalización y alarmas de todas las variables comprometidas en el funcionamiento del equipo.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Inyecc</w:t>
      </w:r>
      <w:r>
        <w:rPr>
          <w:rFonts w:ascii="Arial" w:hAnsi="Arial" w:cs="Arial"/>
          <w:sz w:val="21"/>
          <w:szCs w:val="21"/>
          <w:lang w:val="es-CL"/>
        </w:rPr>
        <w:t>ión de Combustible electrónica</w:t>
      </w:r>
      <w:r w:rsidRPr="00D220A9">
        <w:rPr>
          <w:rFonts w:ascii="Arial" w:hAnsi="Arial" w:cs="Arial"/>
          <w:sz w:val="21"/>
          <w:szCs w:val="21"/>
          <w:lang w:val="es-CL"/>
        </w:rPr>
        <w:t>.</w:t>
      </w:r>
    </w:p>
    <w:p w:rsidR="002226E0"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Gabinete insonorizado</w:t>
      </w:r>
    </w:p>
    <w:p w:rsidR="002226E0"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Pr>
          <w:rFonts w:ascii="Arial" w:hAnsi="Arial" w:cs="Arial"/>
          <w:sz w:val="21"/>
          <w:szCs w:val="21"/>
          <w:lang w:val="es-CL"/>
        </w:rPr>
        <w:tab/>
        <w:t>Luz interior para fácil mantenimiento.</w:t>
      </w:r>
    </w:p>
    <w:p w:rsidR="002226E0" w:rsidRPr="000D2D40" w:rsidRDefault="002226E0" w:rsidP="002226E0">
      <w:pPr>
        <w:spacing w:after="0"/>
        <w:ind w:right="-20"/>
        <w:jc w:val="both"/>
        <w:rPr>
          <w:rFonts w:ascii="Arial" w:hAnsi="Arial" w:cs="Arial"/>
          <w:sz w:val="21"/>
          <w:szCs w:val="21"/>
          <w:lang w:val="es-CL"/>
        </w:rPr>
      </w:pPr>
      <w:r w:rsidRPr="000D2D40">
        <w:rPr>
          <w:rFonts w:ascii="Arial" w:hAnsi="Arial" w:cs="Arial"/>
          <w:sz w:val="21"/>
          <w:szCs w:val="21"/>
          <w:lang w:val="es-CL"/>
        </w:rPr>
        <w:t>•</w:t>
      </w:r>
      <w:r>
        <w:rPr>
          <w:rFonts w:ascii="Arial" w:hAnsi="Arial" w:cs="Arial"/>
          <w:sz w:val="21"/>
          <w:szCs w:val="21"/>
          <w:lang w:val="es-CL"/>
        </w:rPr>
        <w:tab/>
        <w:t>Motor de 1500rpm</w:t>
      </w:r>
    </w:p>
    <w:p w:rsidR="002226E0" w:rsidRPr="000D2D40" w:rsidRDefault="002226E0" w:rsidP="002226E0">
      <w:pPr>
        <w:spacing w:after="0"/>
        <w:ind w:right="-20"/>
        <w:jc w:val="both"/>
        <w:rPr>
          <w:rFonts w:ascii="Arial" w:hAnsi="Arial" w:cs="Arial"/>
          <w:sz w:val="21"/>
          <w:szCs w:val="21"/>
          <w:lang w:val="es-CL"/>
        </w:rPr>
      </w:pPr>
      <w:r w:rsidRPr="000D2D40">
        <w:rPr>
          <w:rFonts w:ascii="Arial" w:hAnsi="Arial" w:cs="Arial"/>
          <w:sz w:val="21"/>
          <w:szCs w:val="21"/>
          <w:lang w:val="es-CL"/>
        </w:rPr>
        <w:t>•</w:t>
      </w:r>
      <w:r>
        <w:rPr>
          <w:rFonts w:ascii="Arial" w:hAnsi="Arial" w:cs="Arial"/>
          <w:sz w:val="21"/>
          <w:szCs w:val="21"/>
          <w:lang w:val="es-CL"/>
        </w:rPr>
        <w:tab/>
        <w:t>Enfriado por agua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silenciador y todos los tubos del sistema de escape de gases que se ubiquen dentro de la sala deberán ser aislados térmicamente, con lana mineral de densidad 100 Kg/m3 y 50mm de espesor, o lana de fibra cerámica de 64 Kg/m3 y 25 mm de espesor, cubierto con plancha de </w:t>
      </w:r>
      <w:proofErr w:type="spellStart"/>
      <w:r w:rsidRPr="00D220A9">
        <w:rPr>
          <w:rFonts w:ascii="Arial" w:hAnsi="Arial" w:cs="Arial"/>
          <w:sz w:val="21"/>
          <w:szCs w:val="21"/>
          <w:lang w:val="es-CL"/>
        </w:rPr>
        <w:t>zincalum</w:t>
      </w:r>
      <w:proofErr w:type="spellEnd"/>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b)</w:t>
      </w:r>
      <w:r w:rsidRPr="00D220A9">
        <w:rPr>
          <w:rFonts w:ascii="Arial" w:hAnsi="Arial" w:cs="Arial"/>
          <w:sz w:val="21"/>
          <w:szCs w:val="21"/>
          <w:lang w:val="es-CL"/>
        </w:rPr>
        <w:tab/>
        <w:t>Declaración de Emisiones y Número de registro SESMA.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Grupo Electrógeno, por ser una fuente de emisión de contaminantes, definidas en D.S. Nº 4 de </w:t>
      </w:r>
      <w:r w:rsidRPr="00D220A9">
        <w:rPr>
          <w:rFonts w:ascii="Arial" w:hAnsi="Arial" w:cs="Arial"/>
          <w:sz w:val="21"/>
          <w:szCs w:val="21"/>
          <w:lang w:val="es-CL"/>
        </w:rPr>
        <w:lastRenderedPageBreak/>
        <w:t>1992 del Ministerio de Salud, deben acreditar el cumplimiento de la norma de emisión de material particulado, para lo cual el contratista a su costo realizará muestreos isocinéticos, definido en el numerando 5º del D.S. Nº 32/90, del Ministerio de Salud, y en el numerando 2º del D.S. Nº 322/91, del mismo Ministerio. Además, y también a costo del contratista se deberá realizar las tramitaciones necesarias para obtener el número de registro SESMA.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Grupo Electrógeno ofrecido deberá garantizar una emisión de material particulado en concentraciones menores a 28 mg/m3N, según lo estipulado en el D. S. Nº 20 de 22 de enero de 2001, del Ministerio Secretaría General de la Presidencia, con el objeto de operar en pre-emergencia y emergencia ambiental, decretadas en la Región Metropolitana.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w:t>
      </w:r>
      <w:r w:rsidRPr="00D220A9">
        <w:rPr>
          <w:rFonts w:ascii="Arial" w:hAnsi="Arial" w:cs="Arial"/>
          <w:sz w:val="21"/>
          <w:szCs w:val="21"/>
          <w:lang w:val="es-CL"/>
        </w:rPr>
        <w:tab/>
        <w:t>Certificación de emisión de ruidos.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Adicionalmente el grupo generador deberá ser provisto con un gabinete anti ruido certificado, el que deberá cumplir la normativa de emisión de ruido para zonas urbanas, rotulados en las “Normas de Emisión de Ruidos Molestos Generados por Fuentes Fijas”, del D. S. Nº 146 de 1997, dictado por la Secretaria General de la Presidencia. Considerándose el sector de instalación del generador como de Zona Uno (zonas residenciales) con un nivel máximo de ruido de 45 decibeles.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caseta del generador deberá cumplir con el D.S. 38/2011, Normativa de emisión de ruidos molestos generados por fuentes fijas.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w:t>
      </w:r>
      <w:r w:rsidRPr="00D220A9">
        <w:rPr>
          <w:rFonts w:ascii="Arial" w:hAnsi="Arial" w:cs="Arial"/>
          <w:sz w:val="21"/>
          <w:szCs w:val="21"/>
          <w:lang w:val="es-CL"/>
        </w:rPr>
        <w:tab/>
        <w:t>Manuales de Mantenimiento y Operación</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contrati</w:t>
      </w:r>
      <w:r>
        <w:rPr>
          <w:rFonts w:ascii="Arial" w:hAnsi="Arial" w:cs="Arial"/>
          <w:sz w:val="21"/>
          <w:szCs w:val="21"/>
          <w:lang w:val="es-CL"/>
        </w:rPr>
        <w:t>sta entregará</w:t>
      </w:r>
      <w:r w:rsidRPr="00D220A9">
        <w:rPr>
          <w:rFonts w:ascii="Arial" w:hAnsi="Arial" w:cs="Arial"/>
          <w:sz w:val="21"/>
          <w:szCs w:val="21"/>
          <w:lang w:val="es-CL"/>
        </w:rPr>
        <w:t xml:space="preserve"> para cada equipo electromecánico, o electrónico, un manual de operación y mantenimiento y la descripción del equipo. Se entregará un original y cuatro copias.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w:t>
      </w:r>
      <w:r w:rsidRPr="00D220A9">
        <w:rPr>
          <w:rFonts w:ascii="Arial" w:hAnsi="Arial" w:cs="Arial"/>
          <w:sz w:val="21"/>
          <w:szCs w:val="21"/>
          <w:lang w:val="es-CL"/>
        </w:rPr>
        <w:tab/>
        <w:t>Garantía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instalador entregará las instalaciones en perfecto estado y responderá sin cargo por todo trabajo o material que presente defectos, excepto por desgaste o abuso, dentro del término de un año de puesta en servicio las instalaciones o de terminadas de conformidad, lo que resulte posterior.</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Si fuera necesario poner en servicio una parte de las instalaciones antes de la recepción total, el año de garantía para esa parte será contado desde la fecha de la puesta en servicio, excepto en el caso de atraso del instalador, en cuyo c</w:t>
      </w:r>
      <w:r>
        <w:rPr>
          <w:rFonts w:ascii="Arial" w:hAnsi="Arial" w:cs="Arial"/>
          <w:sz w:val="21"/>
          <w:szCs w:val="21"/>
          <w:lang w:val="es-CL"/>
        </w:rPr>
        <w:t>aso será de aplicación lo expre</w:t>
      </w:r>
      <w:r w:rsidRPr="00D220A9">
        <w:rPr>
          <w:rFonts w:ascii="Arial" w:hAnsi="Arial" w:cs="Arial"/>
          <w:sz w:val="21"/>
          <w:szCs w:val="21"/>
          <w:lang w:val="es-CL"/>
        </w:rPr>
        <w:t>sado en el primer párrafo.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Garantía 1 año o 3000 horas, desde la puesta en servicio, o 18   meses desde la fecha de factura, lo que se cumpla primero.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f)</w:t>
      </w:r>
      <w:r w:rsidRPr="00D220A9">
        <w:rPr>
          <w:rFonts w:ascii="Arial" w:hAnsi="Arial" w:cs="Arial"/>
          <w:sz w:val="21"/>
          <w:szCs w:val="21"/>
          <w:lang w:val="es-CL"/>
        </w:rPr>
        <w:tab/>
        <w:t>Información a Suministrar por el Proveedor</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Junto con la oferta se presentarán dos juegos de planos con dimensiones exteriores de los equipos a proveer.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 los 10 días de recibida la orden de compra se presentarán tres juegos de pl</w:t>
      </w:r>
      <w:r>
        <w:rPr>
          <w:rFonts w:ascii="Arial" w:hAnsi="Arial" w:cs="Arial"/>
          <w:sz w:val="21"/>
          <w:szCs w:val="21"/>
          <w:lang w:val="es-CL"/>
        </w:rPr>
        <w:t xml:space="preserve">anos completos, con esquemas </w:t>
      </w:r>
      <w:proofErr w:type="spellStart"/>
      <w:r>
        <w:rPr>
          <w:rFonts w:ascii="Arial" w:hAnsi="Arial" w:cs="Arial"/>
          <w:sz w:val="21"/>
          <w:szCs w:val="21"/>
          <w:lang w:val="es-CL"/>
        </w:rPr>
        <w:t>tri</w:t>
      </w:r>
      <w:r w:rsidRPr="00D220A9">
        <w:rPr>
          <w:rFonts w:ascii="Arial" w:hAnsi="Arial" w:cs="Arial"/>
          <w:sz w:val="21"/>
          <w:szCs w:val="21"/>
          <w:lang w:val="es-CL"/>
        </w:rPr>
        <w:t>filares</w:t>
      </w:r>
      <w:proofErr w:type="spellEnd"/>
      <w:r w:rsidRPr="00D220A9">
        <w:rPr>
          <w:rFonts w:ascii="Arial" w:hAnsi="Arial" w:cs="Arial"/>
          <w:sz w:val="21"/>
          <w:szCs w:val="21"/>
          <w:lang w:val="es-CL"/>
        </w:rPr>
        <w:t xml:space="preserve">, funcionales y planillas de borneras para el arranque automático y alarmas a distancia, planos del grupo electrógeno indicando posición y tipo de acometida tanto para el </w:t>
      </w:r>
      <w:r w:rsidRPr="00D220A9">
        <w:rPr>
          <w:rFonts w:ascii="Arial" w:hAnsi="Arial" w:cs="Arial"/>
          <w:sz w:val="21"/>
          <w:szCs w:val="21"/>
          <w:lang w:val="es-CL"/>
        </w:rPr>
        <w:lastRenderedPageBreak/>
        <w:t>combustible como para la parte eléctrica. Proyecto de insonorización de la sala y niveles máximos a obtener con el equipo a plena carga.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Para el equipo eléctrico y/o electromecánico el contratista entregará un manual de operación y mantenimiento, en idioma castellano, en original y cuatro copias.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g)</w:t>
      </w:r>
      <w:r w:rsidRPr="00D220A9">
        <w:rPr>
          <w:rFonts w:ascii="Arial" w:hAnsi="Arial" w:cs="Arial"/>
          <w:sz w:val="21"/>
          <w:szCs w:val="21"/>
          <w:lang w:val="es-CL"/>
        </w:rPr>
        <w:tab/>
        <w:t>Ventilación de la Sala del Equipo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sala que alberga el grupo generador deberá poseer ventilas de entradas y salidas de aire encontradas de modo de permitir la refrigeración y la salida de gases del ésta. Las salidas de gases deberán construirse en la puerta de acceso a la sala y en el muro contrario a ésta, el área de cada una de estas ventilas deberá ser, de acuerdo a las indicaciones del proveedor del equipo, 1.5 veces el tamaño del radiador del motor, es decir para este caso 1.5m2 aproximadamente.</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h)</w:t>
      </w:r>
      <w:r w:rsidRPr="00D220A9">
        <w:rPr>
          <w:rFonts w:ascii="Arial" w:hAnsi="Arial" w:cs="Arial"/>
          <w:sz w:val="21"/>
          <w:szCs w:val="21"/>
          <w:lang w:val="es-CL"/>
        </w:rPr>
        <w:tab/>
        <w:t>Equipos de Transferencia Automática</w:t>
      </w:r>
      <w:r>
        <w:rPr>
          <w:rFonts w:ascii="Arial" w:hAnsi="Arial" w:cs="Arial"/>
          <w:sz w:val="21"/>
          <w:szCs w:val="21"/>
          <w:lang w:val="es-CL"/>
        </w:rPr>
        <w:t xml:space="preserve">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alimentación a los sectores de distribución de emergencia se realizará a través de un sistema de arranque y transferencia que estará contenido en un panel que ordenará la puesta en marcha del grupo electrógeno que corresponda según la maniobra siguiente: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Al producirse una falla o caída de voltaje por debajo del 70% en cualquiera de las fases en la provisión normal de energía al tablero de distribución de emergencia el sensor dará la señal para el arranque del grupo electrógeno, si se cumple el tiempo establecido con un retardo de arranque regulable. Cuando el generador llegue al 90% del voltaje de régimen, la alimentación normal es desconectada y la carga será transferida a la fuente de emergencia.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Será posible la selección de hasta tres intentos de arranque, donde la duración de los tiempos de arranque y los tiempos entre intentos de arranque son programables, si se siguiera repitiendo la falla, pondrá en funcionamiento la alarma acústica y luminosa de "Arranque fallido".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Poseerá asimismo un dispositivo de tiempo ajustable, a fin de evitar la </w:t>
      </w:r>
      <w:proofErr w:type="spellStart"/>
      <w:r w:rsidRPr="00D220A9">
        <w:rPr>
          <w:rFonts w:ascii="Arial" w:hAnsi="Arial" w:cs="Arial"/>
          <w:sz w:val="21"/>
          <w:szCs w:val="21"/>
          <w:lang w:val="es-CL"/>
        </w:rPr>
        <w:t>retransferencia</w:t>
      </w:r>
      <w:proofErr w:type="spellEnd"/>
      <w:r w:rsidRPr="00D220A9">
        <w:rPr>
          <w:rFonts w:ascii="Arial" w:hAnsi="Arial" w:cs="Arial"/>
          <w:sz w:val="21"/>
          <w:szCs w:val="21"/>
          <w:lang w:val="es-CL"/>
        </w:rPr>
        <w:t xml:space="preserve"> en caso de retorno momentáneo del voltaje normal en la fuente principal.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Cuando retorna la alimentación normal en forma definitiva, la alimentación de emergencia es desconectada y luego la alimentación normal conectada. Luego que la máquina ha marchado sin carga, durante un período de enfriamiento regulable, la misma se para.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Debe ser posible su funcionamiento voluntario a través de una llave de prueba que permita el funcionamiento y uso del grupo electrógeno a fin de mantener el servicio en condiciones de emergencia. Poseerá cargador de baterías automático a base de rectificadores de silicio, de onda completa para mantener la batería permanente cargada a flote.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Sobre el frente del panel, se ubicarán los elementos de comando (llave de cuatro posiciones, etc.), cubiertos por medio de una puerta de acrílico abisagrada a efectos de evitar accionamientos involuntarios.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Los interruptores automáticos motorizados, gabinete, barras y todo elemento de fuerza serán de cargo y responsabilidad del contratista y deberán ser provistos por el fabricante del grupo electrógeno, con el objeto de que el sistema en su conjunto garantice las condiciones de respaldo de emergencia establecidas.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Todo otro accesorio necesario para la maniobra de arranque del grupo se debe incluir en la provisión.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Adicionalmente el tablero de transferencia deberá poseer un reloj tipo control horario para el control </w:t>
      </w:r>
      <w:r w:rsidRPr="00D220A9">
        <w:rPr>
          <w:rFonts w:ascii="Arial" w:hAnsi="Arial" w:cs="Arial"/>
          <w:sz w:val="21"/>
          <w:szCs w:val="21"/>
          <w:lang w:val="es-CL"/>
        </w:rPr>
        <w:lastRenderedPageBreak/>
        <w:t>de las horas punta.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Interruptor Horario programable con reserva de marcha.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i)</w:t>
      </w:r>
      <w:r w:rsidRPr="00D220A9">
        <w:rPr>
          <w:rFonts w:ascii="Arial" w:hAnsi="Arial" w:cs="Arial"/>
          <w:sz w:val="21"/>
          <w:szCs w:val="21"/>
          <w:lang w:val="es-CL"/>
        </w:rPr>
        <w:tab/>
        <w:t>Manual de Mantenimiento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proveedor entregará un manual completo del tablero de arranque y transferencia automática, Incluyendo planos de cableado, con indicación de bornes, y funciones de cada elemento eléctrico </w:t>
      </w:r>
      <w:proofErr w:type="spellStart"/>
      <w:r w:rsidRPr="00D220A9">
        <w:rPr>
          <w:rFonts w:ascii="Arial" w:hAnsi="Arial" w:cs="Arial"/>
          <w:sz w:val="21"/>
          <w:szCs w:val="21"/>
          <w:lang w:val="es-CL"/>
        </w:rPr>
        <w:t>ó</w:t>
      </w:r>
      <w:proofErr w:type="spellEnd"/>
      <w:r w:rsidRPr="00D220A9">
        <w:rPr>
          <w:rFonts w:ascii="Arial" w:hAnsi="Arial" w:cs="Arial"/>
          <w:sz w:val="21"/>
          <w:szCs w:val="21"/>
          <w:lang w:val="es-CL"/>
        </w:rPr>
        <w:t xml:space="preserve"> electrónico.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proveedor del grupo generador y del tablero de transferencia automática de cargas debe poner en servicio estos equipos, verificando su funcionamiento en forma separada y en conjunto. Una vez verificados todos los aspectos, el proveedor deberá hacer entrega de un informe que contenga además un protocolo con los aspectos verificados, indicando, por último, el estado en que se rea</w:t>
      </w:r>
      <w:r>
        <w:rPr>
          <w:rFonts w:ascii="Arial" w:hAnsi="Arial" w:cs="Arial"/>
          <w:sz w:val="21"/>
          <w:szCs w:val="21"/>
          <w:lang w:val="es-CL"/>
        </w:rPr>
        <w:t>liza la entrega de los equipos.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Los equipos NO serán recepcionados mientras el proveedor de los equipos no haga entrega de un documento que indique que estos se encuentran instalados conformes, operativos y sin restricciones de ningún tipo para funcionar.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j)</w:t>
      </w:r>
      <w:r w:rsidRPr="00D220A9">
        <w:rPr>
          <w:rFonts w:ascii="Arial" w:hAnsi="Arial" w:cs="Arial"/>
          <w:sz w:val="21"/>
          <w:szCs w:val="21"/>
          <w:lang w:val="es-CL"/>
        </w:rPr>
        <w:tab/>
        <w:t>Puesta en Marcha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recepción del Grupo Electrógeno solo se hará cuando el equipo haya sido inspeccionado y no tenga observaciones de ninguna especie. La inspección consistirá en: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Comprobar que el equipo entregado cumple con todos los Requerimientos descritos en estas Especificaciones.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Pruebas de funcionando con todas las cargas de la Planta, tanto de partida, parada y en régimen normal, con funcionamiento automático y manual.</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puesta en servicio y entrega del Grupo la debe ejecutar el proveedor del Grupo Electrógeno.</w:t>
      </w:r>
    </w:p>
    <w:p w:rsidR="002226E0" w:rsidRDefault="002226E0" w:rsidP="002226E0">
      <w:pPr>
        <w:spacing w:after="0" w:line="240" w:lineRule="auto"/>
        <w:ind w:right="-20"/>
        <w:jc w:val="both"/>
        <w:rPr>
          <w:rFonts w:ascii="Arial" w:eastAsia="Arial" w:hAnsi="Arial" w:cs="Arial"/>
          <w:spacing w:val="-1"/>
          <w:w w:val="101"/>
          <w:sz w:val="21"/>
          <w:szCs w:val="21"/>
          <w:lang w:val="es-CL"/>
        </w:rPr>
      </w:pPr>
      <w:r w:rsidRPr="00D220A9">
        <w:rPr>
          <w:rFonts w:ascii="Arial" w:hAnsi="Arial" w:cs="Arial"/>
          <w:sz w:val="21"/>
          <w:szCs w:val="21"/>
          <w:lang w:val="es-CL"/>
        </w:rPr>
        <w:t>El contratista Eléctrico de las obras deberá, una vez concluidas las pruebas y puesta en marcha del equipo, hacer la entrega de este y dejar el estanque lleno de petróleo.</w:t>
      </w:r>
    </w:p>
    <w:p w:rsidR="00900D9D" w:rsidRDefault="00900D9D" w:rsidP="00900D9D">
      <w:pPr>
        <w:spacing w:after="0" w:line="240" w:lineRule="auto"/>
        <w:ind w:right="-20"/>
        <w:jc w:val="both"/>
        <w:rPr>
          <w:rFonts w:ascii="Arial" w:eastAsia="Arial" w:hAnsi="Arial" w:cs="Arial"/>
          <w:spacing w:val="-1"/>
          <w:w w:val="101"/>
          <w:sz w:val="21"/>
          <w:szCs w:val="21"/>
          <w:lang w:val="es-CL"/>
        </w:rPr>
      </w:pP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900D9D" w:rsidRPr="003B25C6" w:rsidTr="002226E0">
        <w:trPr>
          <w:trHeight w:val="274"/>
        </w:trPr>
        <w:tc>
          <w:tcPr>
            <w:tcW w:w="704" w:type="dxa"/>
            <w:vAlign w:val="center"/>
          </w:tcPr>
          <w:p w:rsidR="00900D9D" w:rsidRPr="003B25C6" w:rsidRDefault="00613C38" w:rsidP="00900D9D">
            <w:pPr>
              <w:ind w:right="1995"/>
              <w:jc w:val="center"/>
              <w:rPr>
                <w:rFonts w:ascii="Arial" w:hAnsi="Arial" w:cs="Arial"/>
                <w:sz w:val="21"/>
                <w:szCs w:val="21"/>
              </w:rPr>
            </w:pPr>
            <w:r>
              <w:rPr>
                <w:rFonts w:ascii="Arial" w:hAnsi="Arial" w:cs="Arial"/>
                <w:sz w:val="21"/>
                <w:szCs w:val="21"/>
              </w:rPr>
              <w:t>12</w:t>
            </w:r>
          </w:p>
        </w:tc>
        <w:tc>
          <w:tcPr>
            <w:tcW w:w="5670" w:type="dxa"/>
            <w:vAlign w:val="center"/>
          </w:tcPr>
          <w:p w:rsidR="00900D9D" w:rsidRPr="00293156" w:rsidRDefault="00900D9D" w:rsidP="002226E0">
            <w:pPr>
              <w:spacing w:after="0" w:line="240" w:lineRule="auto"/>
              <w:ind w:right="-20"/>
              <w:jc w:val="both"/>
              <w:rPr>
                <w:rFonts w:ascii="Arial" w:eastAsia="Arial" w:hAnsi="Arial" w:cs="Arial"/>
                <w:spacing w:val="-1"/>
                <w:w w:val="101"/>
                <w:sz w:val="21"/>
                <w:szCs w:val="21"/>
                <w:lang w:val="es-CL"/>
              </w:rPr>
            </w:pPr>
            <w:r w:rsidRPr="00900D9D">
              <w:rPr>
                <w:rFonts w:ascii="Arial" w:eastAsia="Arial" w:hAnsi="Arial" w:cs="Arial"/>
                <w:spacing w:val="-1"/>
                <w:w w:val="101"/>
                <w:sz w:val="21"/>
                <w:szCs w:val="21"/>
                <w:lang w:val="es-CL"/>
              </w:rPr>
              <w:t>SUMINISTRO Y MONTAJE GRUPO GENERADOR -  TABLERO DE TRANSFERENCIA AUTOMÁTICA.</w:t>
            </w:r>
          </w:p>
        </w:tc>
        <w:tc>
          <w:tcPr>
            <w:tcW w:w="2552" w:type="dxa"/>
            <w:vAlign w:val="center"/>
          </w:tcPr>
          <w:p w:rsidR="00900D9D" w:rsidRPr="003B25C6" w:rsidRDefault="00900D9D"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900D9D" w:rsidRPr="003B25C6" w:rsidRDefault="00900D9D" w:rsidP="002226E0">
            <w:pPr>
              <w:ind w:right="1995"/>
              <w:jc w:val="center"/>
              <w:rPr>
                <w:rFonts w:ascii="Arial" w:hAnsi="Arial" w:cs="Arial"/>
                <w:sz w:val="21"/>
                <w:szCs w:val="21"/>
              </w:rPr>
            </w:pPr>
            <w:r w:rsidRPr="003B25C6">
              <w:rPr>
                <w:rFonts w:ascii="Arial" w:hAnsi="Arial" w:cs="Arial"/>
                <w:sz w:val="21"/>
                <w:szCs w:val="21"/>
              </w:rPr>
              <w:t>1</w:t>
            </w:r>
          </w:p>
        </w:tc>
      </w:tr>
    </w:tbl>
    <w:p w:rsidR="00613C38" w:rsidRDefault="00613C38" w:rsidP="00613C38">
      <w:pPr>
        <w:spacing w:after="0" w:line="240" w:lineRule="auto"/>
        <w:ind w:right="-20"/>
        <w:jc w:val="both"/>
        <w:rPr>
          <w:rFonts w:ascii="Arial" w:eastAsia="Arial" w:hAnsi="Arial" w:cs="Arial"/>
          <w:spacing w:val="-1"/>
          <w:w w:val="101"/>
          <w:sz w:val="21"/>
          <w:szCs w:val="21"/>
          <w:lang w:val="es-CL"/>
        </w:rPr>
      </w:pPr>
    </w:p>
    <w:p w:rsidR="00613C38" w:rsidRDefault="00613C38" w:rsidP="00613C38">
      <w:pPr>
        <w:spacing w:after="0" w:line="240" w:lineRule="auto"/>
        <w:ind w:right="-20"/>
        <w:jc w:val="both"/>
        <w:rPr>
          <w:rFonts w:ascii="Arial" w:eastAsia="Arial" w:hAnsi="Arial" w:cs="Arial"/>
          <w:spacing w:val="-1"/>
          <w:w w:val="101"/>
          <w:sz w:val="21"/>
          <w:szCs w:val="21"/>
          <w:lang w:val="es-CL"/>
        </w:rPr>
      </w:pPr>
    </w:p>
    <w:p w:rsidR="00564401" w:rsidRDefault="00564401" w:rsidP="00564401">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w:t>
      </w:r>
      <w:r w:rsidR="00986A82">
        <w:rPr>
          <w:rFonts w:ascii="Arial" w:eastAsia="Arial" w:hAnsi="Arial" w:cs="Arial"/>
          <w:spacing w:val="-1"/>
          <w:w w:val="101"/>
          <w:sz w:val="21"/>
          <w:szCs w:val="21"/>
          <w:lang w:val="es-CL"/>
        </w:rPr>
        <w:t>3</w:t>
      </w:r>
      <w:r>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00986A82" w:rsidRPr="00986A82">
        <w:rPr>
          <w:rFonts w:ascii="Arial" w:eastAsia="Arial" w:hAnsi="Arial" w:cs="Arial"/>
          <w:spacing w:val="-1"/>
          <w:w w:val="101"/>
          <w:sz w:val="21"/>
          <w:szCs w:val="21"/>
          <w:lang w:val="es-CL"/>
        </w:rPr>
        <w:t>SUMINISTRO Y MONTAJE SUBALIMENTADOR DESDE TDFAYC A SISTEMA DE PRESURIZACIÓN "BOOSTER"</w:t>
      </w:r>
    </w:p>
    <w:p w:rsidR="00986A82" w:rsidRDefault="00986A82" w:rsidP="00564401">
      <w:pPr>
        <w:spacing w:after="0" w:line="240" w:lineRule="auto"/>
        <w:ind w:right="-20"/>
        <w:jc w:val="both"/>
        <w:rPr>
          <w:rFonts w:ascii="Arial" w:eastAsia="Arial" w:hAnsi="Arial" w:cs="Arial"/>
          <w:spacing w:val="-1"/>
          <w:w w:val="101"/>
          <w:sz w:val="21"/>
          <w:szCs w:val="21"/>
          <w:lang w:val="es-CL"/>
        </w:rPr>
      </w:pPr>
    </w:p>
    <w:p w:rsidR="00564401" w:rsidRDefault="00564401" w:rsidP="00564401">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suministro y montaje del circuito de fuerza entre el </w:t>
      </w:r>
      <w:proofErr w:type="spellStart"/>
      <w:r>
        <w:rPr>
          <w:rFonts w:ascii="Arial" w:hAnsi="Arial" w:cs="Arial"/>
          <w:sz w:val="21"/>
          <w:szCs w:val="21"/>
          <w:lang w:val="es-CL"/>
        </w:rPr>
        <w:t>TDFAyC</w:t>
      </w:r>
      <w:proofErr w:type="spellEnd"/>
      <w:r>
        <w:rPr>
          <w:rFonts w:ascii="Arial" w:hAnsi="Arial" w:cs="Arial"/>
          <w:sz w:val="21"/>
          <w:szCs w:val="21"/>
          <w:lang w:val="es-CL"/>
        </w:rPr>
        <w:t xml:space="preserve"> hasta el tablero del sistema de presurización “</w:t>
      </w:r>
      <w:proofErr w:type="spellStart"/>
      <w:r>
        <w:rPr>
          <w:rFonts w:ascii="Arial" w:hAnsi="Arial" w:cs="Arial"/>
          <w:sz w:val="21"/>
          <w:szCs w:val="21"/>
          <w:lang w:val="es-CL"/>
        </w:rPr>
        <w:t>Booster</w:t>
      </w:r>
      <w:proofErr w:type="spellEnd"/>
      <w:r>
        <w:rPr>
          <w:rFonts w:ascii="Arial" w:hAnsi="Arial" w:cs="Arial"/>
          <w:sz w:val="21"/>
          <w:szCs w:val="21"/>
          <w:lang w:val="es-CL"/>
        </w:rPr>
        <w:t>”. Este tablero (</w:t>
      </w:r>
      <w:proofErr w:type="spellStart"/>
      <w:r>
        <w:rPr>
          <w:rFonts w:ascii="Arial" w:hAnsi="Arial" w:cs="Arial"/>
          <w:sz w:val="21"/>
          <w:szCs w:val="21"/>
          <w:lang w:val="es-CL"/>
        </w:rPr>
        <w:t>Booster</w:t>
      </w:r>
      <w:proofErr w:type="spellEnd"/>
      <w:r>
        <w:rPr>
          <w:rFonts w:ascii="Arial" w:hAnsi="Arial" w:cs="Arial"/>
          <w:sz w:val="21"/>
          <w:szCs w:val="21"/>
          <w:lang w:val="es-CL"/>
        </w:rPr>
        <w:t>) deberá estar equipado con un sistema de protección en vacío.</w:t>
      </w:r>
    </w:p>
    <w:p w:rsidR="00564401" w:rsidRDefault="00564401" w:rsidP="00564401">
      <w:pPr>
        <w:spacing w:after="0"/>
        <w:ind w:right="-20"/>
        <w:jc w:val="both"/>
        <w:rPr>
          <w:rFonts w:ascii="Arial" w:hAnsi="Arial" w:cs="Arial"/>
          <w:sz w:val="21"/>
          <w:szCs w:val="21"/>
          <w:lang w:val="es-CL"/>
        </w:rPr>
      </w:pPr>
      <w:r>
        <w:rPr>
          <w:rFonts w:ascii="Arial" w:hAnsi="Arial" w:cs="Arial"/>
          <w:sz w:val="21"/>
          <w:szCs w:val="21"/>
          <w:lang w:val="es-CL"/>
        </w:rPr>
        <w:t xml:space="preserve"> </w:t>
      </w:r>
    </w:p>
    <w:p w:rsidR="00564401"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40</w:t>
      </w:r>
      <w:r w:rsidRPr="007B1D24">
        <w:rPr>
          <w:rFonts w:ascii="Arial" w:hAnsi="Arial" w:cs="Arial"/>
          <w:sz w:val="21"/>
          <w:szCs w:val="21"/>
          <w:lang w:val="es-CL"/>
        </w:rPr>
        <w:t>mm ɸ</w:t>
      </w:r>
      <w:proofErr w:type="gramStart"/>
      <w:r w:rsidRPr="007B1D24">
        <w:rPr>
          <w:rFonts w:ascii="Arial" w:hAnsi="Arial" w:cs="Arial"/>
          <w:sz w:val="21"/>
          <w:szCs w:val="21"/>
          <w:lang w:val="es-CL"/>
        </w:rPr>
        <w:t>,.</w:t>
      </w:r>
      <w:proofErr w:type="gramEnd"/>
    </w:p>
    <w:p w:rsidR="00564401" w:rsidRDefault="00564401"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40</w:t>
      </w:r>
      <w:r w:rsidRPr="007B1D24">
        <w:rPr>
          <w:rFonts w:ascii="Arial" w:hAnsi="Arial" w:cs="Arial"/>
          <w:sz w:val="21"/>
          <w:szCs w:val="21"/>
          <w:lang w:val="es-CL"/>
        </w:rPr>
        <w:t xml:space="preserve">mm ɸ, </w:t>
      </w:r>
      <w:r>
        <w:rPr>
          <w:rFonts w:ascii="Arial" w:hAnsi="Arial" w:cs="Arial"/>
          <w:sz w:val="21"/>
          <w:szCs w:val="21"/>
          <w:lang w:val="es-CL"/>
        </w:rPr>
        <w:t>Sch40.</w:t>
      </w:r>
    </w:p>
    <w:p w:rsidR="00564401" w:rsidRDefault="00564401"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a la vista 40</w:t>
      </w:r>
      <w:r w:rsidRPr="007B1D24">
        <w:rPr>
          <w:rFonts w:ascii="Arial" w:hAnsi="Arial" w:cs="Arial"/>
          <w:sz w:val="21"/>
          <w:szCs w:val="21"/>
          <w:lang w:val="es-CL"/>
        </w:rPr>
        <w:t>mm ɸ</w:t>
      </w:r>
      <w:r>
        <w:rPr>
          <w:rFonts w:ascii="Arial" w:hAnsi="Arial" w:cs="Arial"/>
          <w:sz w:val="21"/>
          <w:szCs w:val="21"/>
          <w:lang w:val="es-CL"/>
        </w:rPr>
        <w:t>.</w:t>
      </w:r>
    </w:p>
    <w:p w:rsidR="00564401"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4xConductor</w:t>
      </w:r>
      <w:r w:rsidRPr="007B1D24">
        <w:rPr>
          <w:rFonts w:ascii="Arial" w:hAnsi="Arial" w:cs="Arial"/>
          <w:sz w:val="21"/>
          <w:szCs w:val="21"/>
          <w:lang w:val="es-CL"/>
        </w:rPr>
        <w:t xml:space="preserve"> Cu </w:t>
      </w:r>
      <w:r>
        <w:rPr>
          <w:rFonts w:ascii="Arial" w:hAnsi="Arial" w:cs="Arial"/>
          <w:sz w:val="21"/>
          <w:szCs w:val="21"/>
          <w:lang w:val="es-CL"/>
        </w:rPr>
        <w:t>XTU RZ1 5,26mm2</w:t>
      </w:r>
      <w:r w:rsidRPr="007B1D24">
        <w:rPr>
          <w:rFonts w:ascii="Arial" w:hAnsi="Arial" w:cs="Arial"/>
          <w:sz w:val="21"/>
          <w:szCs w:val="21"/>
          <w:lang w:val="es-CL"/>
        </w:rPr>
        <w:t>.</w:t>
      </w:r>
    </w:p>
    <w:p w:rsidR="00564401" w:rsidRPr="007B1D24"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lastRenderedPageBreak/>
        <w:t>•</w:t>
      </w:r>
      <w:r w:rsidRPr="007B1D24">
        <w:rPr>
          <w:rFonts w:ascii="Arial" w:hAnsi="Arial" w:cs="Arial"/>
          <w:sz w:val="21"/>
          <w:szCs w:val="21"/>
          <w:lang w:val="es-CL"/>
        </w:rPr>
        <w:tab/>
      </w:r>
      <w:r w:rsidR="00787771" w:rsidRPr="007B1D24">
        <w:rPr>
          <w:rFonts w:ascii="Arial" w:hAnsi="Arial" w:cs="Arial"/>
          <w:sz w:val="21"/>
          <w:szCs w:val="21"/>
          <w:lang w:val="es-CL"/>
        </w:rPr>
        <w:t xml:space="preserve">Excavaciones </w:t>
      </w:r>
      <w:r w:rsidR="00787771">
        <w:rPr>
          <w:rFonts w:ascii="Arial" w:hAnsi="Arial" w:cs="Arial"/>
          <w:sz w:val="21"/>
          <w:szCs w:val="21"/>
          <w:lang w:val="es-CL"/>
        </w:rPr>
        <w:t>RTIC SEC</w:t>
      </w:r>
    </w:p>
    <w:p w:rsidR="00564401" w:rsidRPr="007B1D24"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564401" w:rsidRDefault="00564401" w:rsidP="00564401">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r>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564401" w:rsidRPr="003B25C6" w:rsidTr="00564401">
        <w:trPr>
          <w:trHeight w:val="274"/>
        </w:trPr>
        <w:tc>
          <w:tcPr>
            <w:tcW w:w="704" w:type="dxa"/>
            <w:vAlign w:val="center"/>
          </w:tcPr>
          <w:p w:rsidR="00986A82" w:rsidRPr="003B25C6" w:rsidRDefault="00564401" w:rsidP="00986A82">
            <w:pPr>
              <w:ind w:right="1995"/>
              <w:jc w:val="center"/>
              <w:rPr>
                <w:rFonts w:ascii="Arial" w:hAnsi="Arial" w:cs="Arial"/>
                <w:sz w:val="21"/>
                <w:szCs w:val="21"/>
              </w:rPr>
            </w:pPr>
            <w:r>
              <w:rPr>
                <w:rFonts w:ascii="Arial" w:hAnsi="Arial" w:cs="Arial"/>
                <w:sz w:val="21"/>
                <w:szCs w:val="21"/>
              </w:rPr>
              <w:t>1</w:t>
            </w:r>
            <w:r w:rsidR="00986A82">
              <w:rPr>
                <w:rFonts w:ascii="Arial" w:hAnsi="Arial" w:cs="Arial"/>
                <w:sz w:val="21"/>
                <w:szCs w:val="21"/>
              </w:rPr>
              <w:t>3</w:t>
            </w:r>
          </w:p>
        </w:tc>
        <w:tc>
          <w:tcPr>
            <w:tcW w:w="5670" w:type="dxa"/>
            <w:vAlign w:val="center"/>
          </w:tcPr>
          <w:p w:rsidR="00564401" w:rsidRPr="00293156" w:rsidRDefault="00986A82" w:rsidP="00564401">
            <w:pPr>
              <w:spacing w:after="0" w:line="240" w:lineRule="auto"/>
              <w:ind w:right="-20"/>
              <w:jc w:val="both"/>
              <w:rPr>
                <w:rFonts w:ascii="Arial" w:eastAsia="Arial" w:hAnsi="Arial" w:cs="Arial"/>
                <w:spacing w:val="-1"/>
                <w:w w:val="101"/>
                <w:sz w:val="21"/>
                <w:szCs w:val="21"/>
                <w:lang w:val="es-CL"/>
              </w:rPr>
            </w:pPr>
            <w:r w:rsidRPr="00986A82">
              <w:rPr>
                <w:rFonts w:ascii="Arial" w:eastAsia="Arial" w:hAnsi="Arial" w:cs="Arial"/>
                <w:spacing w:val="-1"/>
                <w:w w:val="101"/>
                <w:sz w:val="21"/>
                <w:szCs w:val="21"/>
                <w:lang w:val="es-CL"/>
              </w:rPr>
              <w:t>SUMINISTRO Y MONTAJE SUBALIMENTADOR DESDE TDFAYC A SISTEMA DE PRESURIZACIÓN "BOOSTER"</w:t>
            </w:r>
          </w:p>
        </w:tc>
        <w:tc>
          <w:tcPr>
            <w:tcW w:w="2552" w:type="dxa"/>
            <w:vAlign w:val="center"/>
          </w:tcPr>
          <w:p w:rsidR="00564401" w:rsidRPr="003B25C6" w:rsidRDefault="00564401" w:rsidP="00564401">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564401" w:rsidRPr="003B25C6" w:rsidRDefault="00564401" w:rsidP="00564401">
            <w:pPr>
              <w:ind w:right="1995"/>
              <w:jc w:val="center"/>
              <w:rPr>
                <w:rFonts w:ascii="Arial" w:hAnsi="Arial" w:cs="Arial"/>
                <w:sz w:val="21"/>
                <w:szCs w:val="21"/>
              </w:rPr>
            </w:pPr>
            <w:r w:rsidRPr="003B25C6">
              <w:rPr>
                <w:rFonts w:ascii="Arial" w:hAnsi="Arial" w:cs="Arial"/>
                <w:sz w:val="21"/>
                <w:szCs w:val="21"/>
              </w:rPr>
              <w:t>1</w:t>
            </w:r>
          </w:p>
        </w:tc>
      </w:tr>
    </w:tbl>
    <w:p w:rsidR="00564401" w:rsidRDefault="00564401" w:rsidP="00564401">
      <w:pPr>
        <w:spacing w:after="0" w:line="240" w:lineRule="auto"/>
        <w:ind w:right="-20"/>
        <w:jc w:val="both"/>
        <w:rPr>
          <w:rFonts w:ascii="Arial" w:eastAsia="Arial" w:hAnsi="Arial" w:cs="Arial"/>
          <w:spacing w:val="-1"/>
          <w:w w:val="101"/>
          <w:sz w:val="21"/>
          <w:szCs w:val="21"/>
          <w:lang w:val="es-CL"/>
        </w:rPr>
      </w:pPr>
    </w:p>
    <w:p w:rsidR="00AD0A25" w:rsidRDefault="00613C38" w:rsidP="00AD0A25">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w:t>
      </w:r>
      <w:r w:rsidR="00787771">
        <w:rPr>
          <w:rFonts w:ascii="Arial" w:eastAsia="Arial" w:hAnsi="Arial" w:cs="Arial"/>
          <w:spacing w:val="-1"/>
          <w:w w:val="101"/>
          <w:sz w:val="21"/>
          <w:szCs w:val="21"/>
          <w:lang w:val="es-CL"/>
        </w:rPr>
        <w:t>4</w:t>
      </w:r>
      <w:r w:rsidR="00AD0A25">
        <w:rPr>
          <w:rFonts w:ascii="Arial" w:eastAsia="Arial" w:hAnsi="Arial" w:cs="Arial"/>
          <w:spacing w:val="-1"/>
          <w:w w:val="101"/>
          <w:sz w:val="21"/>
          <w:szCs w:val="21"/>
          <w:lang w:val="es-CL"/>
        </w:rPr>
        <w:t>.</w:t>
      </w:r>
      <w:r w:rsidR="00AD0A25">
        <w:rPr>
          <w:rFonts w:ascii="Arial" w:eastAsia="Arial" w:hAnsi="Arial" w:cs="Arial"/>
          <w:spacing w:val="-1"/>
          <w:w w:val="101"/>
          <w:sz w:val="21"/>
          <w:szCs w:val="21"/>
          <w:lang w:val="es-CL"/>
        </w:rPr>
        <w:tab/>
      </w:r>
      <w:r w:rsidR="00AD0A25" w:rsidRPr="00AD0A25">
        <w:rPr>
          <w:rFonts w:ascii="Arial" w:eastAsia="Arial" w:hAnsi="Arial" w:cs="Arial"/>
          <w:spacing w:val="-1"/>
          <w:w w:val="101"/>
          <w:sz w:val="21"/>
          <w:szCs w:val="21"/>
          <w:lang w:val="es-CL"/>
        </w:rPr>
        <w:t>SUMINISTRO Y MONTAJE CIRCUITO DE CONTROL DE</w:t>
      </w:r>
      <w:r w:rsidR="00AD0A25">
        <w:rPr>
          <w:rFonts w:ascii="Arial" w:eastAsia="Arial" w:hAnsi="Arial" w:cs="Arial"/>
          <w:spacing w:val="-1"/>
          <w:w w:val="101"/>
          <w:sz w:val="21"/>
          <w:szCs w:val="21"/>
          <w:lang w:val="es-CL"/>
        </w:rPr>
        <w:t>SDE GRUPO GENERADOR A TTA CCG01</w:t>
      </w:r>
      <w:r w:rsidR="00AD0A25" w:rsidRPr="00AD0A25">
        <w:rPr>
          <w:rFonts w:ascii="Arial" w:eastAsia="Arial" w:hAnsi="Arial" w:cs="Arial"/>
          <w:spacing w:val="-1"/>
          <w:w w:val="101"/>
          <w:sz w:val="21"/>
          <w:szCs w:val="21"/>
          <w:lang w:val="es-CL"/>
        </w:rPr>
        <w:t>.</w:t>
      </w:r>
    </w:p>
    <w:p w:rsidR="00FE67DA" w:rsidRDefault="00FE67DA" w:rsidP="00AD0A25">
      <w:pPr>
        <w:spacing w:after="0" w:line="240" w:lineRule="auto"/>
        <w:ind w:right="-20"/>
        <w:jc w:val="both"/>
        <w:rPr>
          <w:rFonts w:ascii="Arial" w:eastAsia="Arial" w:hAnsi="Arial" w:cs="Arial"/>
          <w:spacing w:val="-1"/>
          <w:w w:val="101"/>
          <w:sz w:val="21"/>
          <w:szCs w:val="21"/>
          <w:lang w:val="es-CL"/>
        </w:rPr>
      </w:pPr>
    </w:p>
    <w:p w:rsidR="00FE67DA" w:rsidRDefault="00FE67DA" w:rsidP="00FE67DA">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circuito de control entre el Grupo Generador y TTA, denominado CCG01.</w:t>
      </w:r>
    </w:p>
    <w:p w:rsidR="00FE67DA" w:rsidRDefault="00FE67DA" w:rsidP="00FE67DA">
      <w:pPr>
        <w:spacing w:after="0"/>
        <w:ind w:right="-20"/>
        <w:jc w:val="both"/>
        <w:rPr>
          <w:rFonts w:ascii="Arial" w:hAnsi="Arial" w:cs="Arial"/>
          <w:sz w:val="21"/>
          <w:szCs w:val="21"/>
          <w:lang w:val="es-CL"/>
        </w:rPr>
      </w:pPr>
      <w:r>
        <w:rPr>
          <w:rFonts w:ascii="Arial" w:hAnsi="Arial" w:cs="Arial"/>
          <w:sz w:val="21"/>
          <w:szCs w:val="21"/>
          <w:lang w:val="es-CL"/>
        </w:rPr>
        <w:t xml:space="preserve"> </w:t>
      </w:r>
    </w:p>
    <w:p w:rsidR="00FE67DA" w:rsidRDefault="00FE67DA" w:rsidP="00FE67D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32</w:t>
      </w:r>
      <w:r w:rsidRPr="007B1D24">
        <w:rPr>
          <w:rFonts w:ascii="Arial" w:hAnsi="Arial" w:cs="Arial"/>
          <w:sz w:val="21"/>
          <w:szCs w:val="21"/>
          <w:lang w:val="es-CL"/>
        </w:rPr>
        <w:t>mm ɸ</w:t>
      </w:r>
      <w:r w:rsidR="00154F20">
        <w:rPr>
          <w:rFonts w:ascii="Arial" w:hAnsi="Arial" w:cs="Arial"/>
          <w:sz w:val="21"/>
          <w:szCs w:val="21"/>
          <w:lang w:val="es-CL"/>
        </w:rPr>
        <w:t>,</w:t>
      </w:r>
    </w:p>
    <w:p w:rsidR="00FE67DA" w:rsidRDefault="00FE67DA" w:rsidP="00FE67D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32</w:t>
      </w:r>
      <w:r w:rsidRPr="007B1D24">
        <w:rPr>
          <w:rFonts w:ascii="Arial" w:hAnsi="Arial" w:cs="Arial"/>
          <w:sz w:val="21"/>
          <w:szCs w:val="21"/>
          <w:lang w:val="es-CL"/>
        </w:rPr>
        <w:t xml:space="preserve">mm ɸ, </w:t>
      </w:r>
      <w:r>
        <w:rPr>
          <w:rFonts w:ascii="Arial" w:hAnsi="Arial" w:cs="Arial"/>
          <w:sz w:val="21"/>
          <w:szCs w:val="21"/>
          <w:lang w:val="es-CL"/>
        </w:rPr>
        <w:t>Sch40.</w:t>
      </w:r>
    </w:p>
    <w:p w:rsidR="00FE67DA" w:rsidRDefault="00FE67DA" w:rsidP="00FE67D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a la vista 32</w:t>
      </w:r>
      <w:r w:rsidRPr="007B1D24">
        <w:rPr>
          <w:rFonts w:ascii="Arial" w:hAnsi="Arial" w:cs="Arial"/>
          <w:sz w:val="21"/>
          <w:szCs w:val="21"/>
          <w:lang w:val="es-CL"/>
        </w:rPr>
        <w:t>mm ɸ</w:t>
      </w:r>
      <w:r>
        <w:rPr>
          <w:rFonts w:ascii="Arial" w:hAnsi="Arial" w:cs="Arial"/>
          <w:sz w:val="21"/>
          <w:szCs w:val="21"/>
          <w:lang w:val="es-CL"/>
        </w:rPr>
        <w:t>.</w:t>
      </w:r>
    </w:p>
    <w:p w:rsidR="00FE67DA" w:rsidRPr="007B1D24" w:rsidRDefault="00FE67DA" w:rsidP="00FE67D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12xConductor</w:t>
      </w:r>
      <w:r w:rsidRPr="007B1D24">
        <w:rPr>
          <w:rFonts w:ascii="Arial" w:hAnsi="Arial" w:cs="Arial"/>
          <w:sz w:val="21"/>
          <w:szCs w:val="21"/>
          <w:lang w:val="es-CL"/>
        </w:rPr>
        <w:t xml:space="preserve"> Cu </w:t>
      </w:r>
      <w:r>
        <w:rPr>
          <w:rFonts w:ascii="Arial" w:hAnsi="Arial" w:cs="Arial"/>
          <w:sz w:val="21"/>
          <w:szCs w:val="21"/>
          <w:lang w:val="es-CL"/>
        </w:rPr>
        <w:t>XTU RZ1 2,08mm2</w:t>
      </w:r>
      <w:r w:rsidRPr="007B1D24">
        <w:rPr>
          <w:rFonts w:ascii="Arial" w:hAnsi="Arial" w:cs="Arial"/>
          <w:sz w:val="21"/>
          <w:szCs w:val="21"/>
          <w:lang w:val="es-CL"/>
        </w:rPr>
        <w:t>.</w:t>
      </w:r>
    </w:p>
    <w:p w:rsidR="00FE67DA" w:rsidRPr="007B1D24" w:rsidRDefault="00FE67DA" w:rsidP="00FE67D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FE67DA" w:rsidRDefault="00FE67DA" w:rsidP="00AD0A25">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r>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AD0A25" w:rsidRPr="003B25C6" w:rsidTr="002226E0">
        <w:trPr>
          <w:trHeight w:val="274"/>
        </w:trPr>
        <w:tc>
          <w:tcPr>
            <w:tcW w:w="704" w:type="dxa"/>
            <w:vAlign w:val="center"/>
          </w:tcPr>
          <w:p w:rsidR="00AD0A25" w:rsidRPr="003B25C6" w:rsidRDefault="00AD0A25" w:rsidP="00787771">
            <w:pPr>
              <w:ind w:right="1995"/>
              <w:jc w:val="center"/>
              <w:rPr>
                <w:rFonts w:ascii="Arial" w:hAnsi="Arial" w:cs="Arial"/>
                <w:sz w:val="21"/>
                <w:szCs w:val="21"/>
              </w:rPr>
            </w:pPr>
            <w:r>
              <w:rPr>
                <w:rFonts w:ascii="Arial" w:hAnsi="Arial" w:cs="Arial"/>
                <w:sz w:val="21"/>
                <w:szCs w:val="21"/>
              </w:rPr>
              <w:t>1</w:t>
            </w:r>
            <w:r w:rsidR="00787771">
              <w:rPr>
                <w:rFonts w:ascii="Arial" w:hAnsi="Arial" w:cs="Arial"/>
                <w:sz w:val="21"/>
                <w:szCs w:val="21"/>
              </w:rPr>
              <w:t>4</w:t>
            </w:r>
          </w:p>
        </w:tc>
        <w:tc>
          <w:tcPr>
            <w:tcW w:w="5670" w:type="dxa"/>
            <w:vAlign w:val="center"/>
          </w:tcPr>
          <w:p w:rsidR="00AD0A25" w:rsidRPr="00293156" w:rsidRDefault="00AD0A25" w:rsidP="002226E0">
            <w:pPr>
              <w:spacing w:after="0" w:line="240" w:lineRule="auto"/>
              <w:ind w:right="-20"/>
              <w:jc w:val="both"/>
              <w:rPr>
                <w:rFonts w:ascii="Arial" w:eastAsia="Arial" w:hAnsi="Arial" w:cs="Arial"/>
                <w:spacing w:val="-1"/>
                <w:w w:val="101"/>
                <w:sz w:val="21"/>
                <w:szCs w:val="21"/>
                <w:lang w:val="es-CL"/>
              </w:rPr>
            </w:pPr>
            <w:r w:rsidRPr="00AD0A25">
              <w:rPr>
                <w:rFonts w:ascii="Arial" w:eastAsia="Arial" w:hAnsi="Arial" w:cs="Arial"/>
                <w:spacing w:val="-1"/>
                <w:w w:val="101"/>
                <w:sz w:val="21"/>
                <w:szCs w:val="21"/>
                <w:lang w:val="es-CL"/>
              </w:rPr>
              <w:t>SUMINISTRO Y MONTAJE CIRCUITO DE CONTROL DESDE GRUPO GENERADOR A TTA CCG01.</w:t>
            </w:r>
          </w:p>
        </w:tc>
        <w:tc>
          <w:tcPr>
            <w:tcW w:w="2552" w:type="dxa"/>
            <w:vAlign w:val="center"/>
          </w:tcPr>
          <w:p w:rsidR="00AD0A25" w:rsidRPr="003B25C6" w:rsidRDefault="00AD0A25"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AD0A25" w:rsidRPr="003B25C6" w:rsidRDefault="00AD0A25" w:rsidP="002226E0">
            <w:pPr>
              <w:ind w:right="1995"/>
              <w:jc w:val="center"/>
              <w:rPr>
                <w:rFonts w:ascii="Arial" w:hAnsi="Arial" w:cs="Arial"/>
                <w:sz w:val="21"/>
                <w:szCs w:val="21"/>
              </w:rPr>
            </w:pPr>
            <w:r w:rsidRPr="003B25C6">
              <w:rPr>
                <w:rFonts w:ascii="Arial" w:hAnsi="Arial" w:cs="Arial"/>
                <w:sz w:val="21"/>
                <w:szCs w:val="21"/>
              </w:rPr>
              <w:t>1</w:t>
            </w:r>
          </w:p>
        </w:tc>
      </w:tr>
    </w:tbl>
    <w:p w:rsidR="00AD0A25" w:rsidRDefault="00AD0A25" w:rsidP="00E40B6F">
      <w:pPr>
        <w:spacing w:after="0" w:line="480" w:lineRule="auto"/>
        <w:ind w:right="-20"/>
        <w:jc w:val="both"/>
        <w:rPr>
          <w:rFonts w:ascii="Arial" w:hAnsi="Arial" w:cs="Arial"/>
          <w:sz w:val="21"/>
          <w:szCs w:val="21"/>
          <w:lang w:val="es-CL"/>
        </w:rPr>
      </w:pPr>
    </w:p>
    <w:p w:rsidR="005F6FA0" w:rsidRDefault="00787771" w:rsidP="005F6FA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15</w:t>
      </w:r>
      <w:r w:rsidR="005F6FA0">
        <w:rPr>
          <w:rFonts w:ascii="Arial" w:eastAsia="Arial" w:hAnsi="Arial" w:cs="Arial"/>
          <w:spacing w:val="-1"/>
          <w:w w:val="101"/>
          <w:sz w:val="21"/>
          <w:szCs w:val="21"/>
          <w:lang w:val="es-CL"/>
        </w:rPr>
        <w:t>.</w:t>
      </w:r>
      <w:r w:rsidR="005F6FA0">
        <w:rPr>
          <w:rFonts w:ascii="Arial" w:eastAsia="Arial" w:hAnsi="Arial" w:cs="Arial"/>
          <w:spacing w:val="-1"/>
          <w:w w:val="101"/>
          <w:sz w:val="21"/>
          <w:szCs w:val="21"/>
          <w:lang w:val="es-CL"/>
        </w:rPr>
        <w:tab/>
      </w:r>
      <w:r w:rsidRPr="00787771">
        <w:rPr>
          <w:rFonts w:ascii="Arial" w:eastAsia="Arial" w:hAnsi="Arial" w:cs="Arial"/>
          <w:spacing w:val="-1"/>
          <w:w w:val="101"/>
          <w:sz w:val="21"/>
          <w:szCs w:val="21"/>
          <w:lang w:val="es-CL"/>
        </w:rPr>
        <w:t xml:space="preserve">SUMINISTRO Y MONTAJE CIRCUITO DE CONTROL DESDE </w:t>
      </w:r>
      <w:proofErr w:type="spellStart"/>
      <w:r w:rsidRPr="00787771">
        <w:rPr>
          <w:rFonts w:ascii="Arial" w:eastAsia="Arial" w:hAnsi="Arial" w:cs="Arial"/>
          <w:spacing w:val="-1"/>
          <w:w w:val="101"/>
          <w:sz w:val="21"/>
          <w:szCs w:val="21"/>
          <w:lang w:val="es-CL"/>
        </w:rPr>
        <w:t>TDFAyC</w:t>
      </w:r>
      <w:proofErr w:type="spellEnd"/>
      <w:r w:rsidRPr="00787771">
        <w:rPr>
          <w:rFonts w:ascii="Arial" w:eastAsia="Arial" w:hAnsi="Arial" w:cs="Arial"/>
          <w:spacing w:val="-1"/>
          <w:w w:val="101"/>
          <w:sz w:val="21"/>
          <w:szCs w:val="21"/>
          <w:lang w:val="es-CL"/>
        </w:rPr>
        <w:t xml:space="preserve"> A SENSORES DE NIVEL ESTANQUE CC</w:t>
      </w:r>
      <w:r>
        <w:rPr>
          <w:rFonts w:ascii="Arial" w:eastAsia="Arial" w:hAnsi="Arial" w:cs="Arial"/>
          <w:spacing w:val="-1"/>
          <w:w w:val="101"/>
          <w:sz w:val="21"/>
          <w:szCs w:val="21"/>
          <w:lang w:val="es-CL"/>
        </w:rPr>
        <w:t xml:space="preserve">N-01 (ESTANQUE VACÍO) </w:t>
      </w:r>
    </w:p>
    <w:p w:rsidR="00C2262C" w:rsidRDefault="00C2262C" w:rsidP="005F6FA0">
      <w:pPr>
        <w:spacing w:after="0" w:line="240" w:lineRule="auto"/>
        <w:ind w:right="-20"/>
        <w:jc w:val="both"/>
        <w:rPr>
          <w:rFonts w:ascii="Arial" w:eastAsia="Arial" w:hAnsi="Arial" w:cs="Arial"/>
          <w:spacing w:val="-1"/>
          <w:w w:val="101"/>
          <w:sz w:val="21"/>
          <w:szCs w:val="21"/>
          <w:lang w:val="es-CL"/>
        </w:rPr>
      </w:pPr>
    </w:p>
    <w:p w:rsidR="00C2262C" w:rsidRPr="00FF68D8" w:rsidRDefault="00C2262C" w:rsidP="00C2262C">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circuito de control</w:t>
      </w:r>
      <w:r w:rsidRPr="00FF68D8">
        <w:rPr>
          <w:rFonts w:ascii="Arial" w:hAnsi="Arial" w:cs="Arial"/>
          <w:sz w:val="21"/>
          <w:szCs w:val="21"/>
          <w:lang w:val="es-CL"/>
        </w:rPr>
        <w:t xml:space="preserve"> discreto para la </w:t>
      </w:r>
      <w:r w:rsidR="00787771">
        <w:rPr>
          <w:rFonts w:ascii="Arial" w:hAnsi="Arial" w:cs="Arial"/>
          <w:sz w:val="21"/>
          <w:szCs w:val="21"/>
          <w:lang w:val="es-CL"/>
        </w:rPr>
        <w:t>señalización del estanque vacío</w:t>
      </w:r>
      <w:r w:rsidRPr="00FF68D8">
        <w:rPr>
          <w:rFonts w:ascii="Arial" w:hAnsi="Arial" w:cs="Arial"/>
          <w:sz w:val="21"/>
          <w:szCs w:val="21"/>
          <w:lang w:val="es-CL"/>
        </w:rPr>
        <w:t xml:space="preserve">, e irá desde el tablero de control TDAFyC hasta los sensores de nivel ubicados en el </w:t>
      </w:r>
      <w:r>
        <w:rPr>
          <w:rFonts w:ascii="Arial" w:hAnsi="Arial" w:cs="Arial"/>
          <w:sz w:val="21"/>
          <w:szCs w:val="21"/>
          <w:lang w:val="es-CL"/>
        </w:rPr>
        <w:t>estanque</w:t>
      </w:r>
      <w:r w:rsidRPr="00FF68D8">
        <w:rPr>
          <w:rFonts w:ascii="Arial" w:hAnsi="Arial" w:cs="Arial"/>
          <w:sz w:val="21"/>
          <w:szCs w:val="21"/>
          <w:lang w:val="es-CL"/>
        </w:rPr>
        <w:t xml:space="preserve"> proyectado, según se indica en planos, pa</w:t>
      </w:r>
      <w:r>
        <w:rPr>
          <w:rFonts w:ascii="Arial" w:hAnsi="Arial" w:cs="Arial"/>
          <w:sz w:val="21"/>
          <w:szCs w:val="21"/>
          <w:lang w:val="es-CL"/>
        </w:rPr>
        <w:t>s</w:t>
      </w:r>
      <w:r w:rsidR="00787771">
        <w:rPr>
          <w:rFonts w:ascii="Arial" w:hAnsi="Arial" w:cs="Arial"/>
          <w:sz w:val="21"/>
          <w:szCs w:val="21"/>
          <w:lang w:val="es-CL"/>
        </w:rPr>
        <w:t>ando por la caja denominada JB01</w:t>
      </w:r>
      <w:r w:rsidRPr="00FF68D8">
        <w:rPr>
          <w:rFonts w:ascii="Arial" w:hAnsi="Arial" w:cs="Arial"/>
          <w:sz w:val="21"/>
          <w:szCs w:val="21"/>
          <w:lang w:val="es-CL"/>
        </w:rPr>
        <w:t>.</w:t>
      </w:r>
    </w:p>
    <w:p w:rsidR="00C2262C" w:rsidRPr="00FF68D8"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Estas instalaciones se ejecutarán en forma subterránea y a la vista acuerdo al siguiente listado de materiales:</w:t>
      </w:r>
    </w:p>
    <w:p w:rsidR="00C2262C" w:rsidRPr="00FF68D8" w:rsidRDefault="00C2262C" w:rsidP="00C2262C">
      <w:pPr>
        <w:spacing w:after="0"/>
        <w:ind w:right="-20"/>
        <w:jc w:val="both"/>
        <w:rPr>
          <w:rFonts w:ascii="Arial" w:hAnsi="Arial" w:cs="Arial"/>
          <w:sz w:val="21"/>
          <w:szCs w:val="21"/>
          <w:lang w:val="es-CL"/>
        </w:rPr>
      </w:pPr>
    </w:p>
    <w:p w:rsidR="00C2262C" w:rsidRPr="00FF68D8"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Cable XTU 1c/3x2</w:t>
      </w:r>
      <w:proofErr w:type="gramStart"/>
      <w:r w:rsidRPr="00FF68D8">
        <w:rPr>
          <w:rFonts w:ascii="Arial" w:hAnsi="Arial" w:cs="Arial"/>
          <w:sz w:val="21"/>
          <w:szCs w:val="21"/>
          <w:lang w:val="es-CL"/>
        </w:rPr>
        <w:t>,08mm2</w:t>
      </w:r>
      <w:proofErr w:type="gramEnd"/>
    </w:p>
    <w:p w:rsidR="00C2262C" w:rsidRPr="00FF68D8" w:rsidRDefault="00C2262C" w:rsidP="00C2262C">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PVC Conduit 20</w:t>
      </w:r>
      <w:r w:rsidRPr="00FF68D8">
        <w:rPr>
          <w:rFonts w:ascii="Arial" w:hAnsi="Arial" w:cs="Arial"/>
          <w:sz w:val="21"/>
          <w:szCs w:val="21"/>
          <w:lang w:val="es-CL"/>
        </w:rPr>
        <w:t>mm diámetro Sch40. Subterráneo CAG a la vista.</w:t>
      </w:r>
    </w:p>
    <w:p w:rsidR="00C2262C" w:rsidRPr="00FF68D8"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Bushing y contratuercas galvanizado en caliente.</w:t>
      </w:r>
    </w:p>
    <w:p w:rsidR="00C2262C"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Tubería flexible me</w:t>
      </w:r>
      <w:r>
        <w:rPr>
          <w:rFonts w:ascii="Arial" w:hAnsi="Arial" w:cs="Arial"/>
          <w:sz w:val="21"/>
          <w:szCs w:val="21"/>
          <w:lang w:val="es-CL"/>
        </w:rPr>
        <w:t>tálica 20</w:t>
      </w:r>
      <w:r w:rsidRPr="00FF68D8">
        <w:rPr>
          <w:rFonts w:ascii="Arial" w:hAnsi="Arial" w:cs="Arial"/>
          <w:sz w:val="21"/>
          <w:szCs w:val="21"/>
          <w:lang w:val="es-CL"/>
        </w:rPr>
        <w:t>mm, con cubierta de PVC.</w:t>
      </w:r>
    </w:p>
    <w:p w:rsidR="00C2262C" w:rsidRPr="00FF68D8" w:rsidRDefault="00C2262C" w:rsidP="00C2262C">
      <w:pPr>
        <w:spacing w:after="0" w:line="240" w:lineRule="auto"/>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En este ítem se incluye una caja de conexiones para fuerza y control de 300x200x100mm (JB0</w:t>
      </w:r>
      <w:r w:rsidR="00DC3C79">
        <w:rPr>
          <w:rFonts w:ascii="Arial" w:hAnsi="Arial" w:cs="Arial"/>
          <w:sz w:val="21"/>
          <w:szCs w:val="21"/>
          <w:lang w:val="es-CL"/>
        </w:rPr>
        <w:t>1</w:t>
      </w:r>
      <w:r>
        <w:rPr>
          <w:rFonts w:ascii="Arial" w:hAnsi="Arial" w:cs="Arial"/>
          <w:sz w:val="21"/>
          <w:szCs w:val="21"/>
          <w:lang w:val="es-CL"/>
        </w:rPr>
        <w:t>).</w:t>
      </w:r>
    </w:p>
    <w:p w:rsidR="00C2262C"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Varios de montaje.</w:t>
      </w:r>
    </w:p>
    <w:p w:rsidR="00787771" w:rsidRPr="00787771" w:rsidRDefault="00787771" w:rsidP="00787771">
      <w:pPr>
        <w:spacing w:after="0"/>
        <w:ind w:right="-20"/>
        <w:jc w:val="both"/>
        <w:rPr>
          <w:rFonts w:ascii="Arial" w:hAnsi="Arial" w:cs="Arial"/>
          <w:sz w:val="21"/>
          <w:szCs w:val="21"/>
          <w:lang w:val="es-CL"/>
        </w:rPr>
      </w:pPr>
      <w:r w:rsidRPr="00787771">
        <w:rPr>
          <w:rFonts w:ascii="Arial" w:hAnsi="Arial" w:cs="Arial"/>
          <w:sz w:val="21"/>
          <w:szCs w:val="21"/>
          <w:lang w:val="es-CL"/>
        </w:rPr>
        <w:t>•</w:t>
      </w:r>
      <w:r>
        <w:rPr>
          <w:rFonts w:ascii="Arial" w:hAnsi="Arial" w:cs="Arial"/>
          <w:sz w:val="21"/>
          <w:szCs w:val="21"/>
          <w:lang w:val="es-CL"/>
        </w:rPr>
        <w:tab/>
      </w:r>
      <w:r w:rsidRPr="00787771">
        <w:rPr>
          <w:rFonts w:ascii="Arial" w:hAnsi="Arial" w:cs="Arial"/>
          <w:sz w:val="21"/>
          <w:szCs w:val="21"/>
          <w:lang w:val="es-CL"/>
        </w:rPr>
        <w:t>Excavaciones RTIC SEC</w:t>
      </w:r>
    </w:p>
    <w:p w:rsidR="00C2262C" w:rsidRDefault="00C2262C" w:rsidP="005F6FA0">
      <w:pPr>
        <w:spacing w:after="0" w:line="240" w:lineRule="auto"/>
        <w:ind w:right="-20"/>
        <w:jc w:val="both"/>
        <w:rPr>
          <w:rFonts w:ascii="Arial" w:eastAsia="Arial" w:hAnsi="Arial" w:cs="Arial"/>
          <w:spacing w:val="-1"/>
          <w:w w:val="101"/>
          <w:sz w:val="21"/>
          <w:szCs w:val="21"/>
          <w:lang w:val="es-CL"/>
        </w:rPr>
      </w:pPr>
      <w:r w:rsidRPr="00FF68D8">
        <w:rPr>
          <w:rFonts w:ascii="Arial" w:hAnsi="Arial" w:cs="Arial"/>
          <w:sz w:val="21"/>
          <w:szCs w:val="21"/>
          <w:lang w:val="es-CL"/>
        </w:rPr>
        <w:t xml:space="preserve">NOTA: En este ítem se incluyen los sensores de nivel marca </w:t>
      </w:r>
      <w:proofErr w:type="spellStart"/>
      <w:r w:rsidRPr="00FF68D8">
        <w:rPr>
          <w:rFonts w:ascii="Arial" w:hAnsi="Arial" w:cs="Arial"/>
          <w:sz w:val="21"/>
          <w:szCs w:val="21"/>
          <w:lang w:val="es-CL"/>
        </w:rPr>
        <w:t>Koino</w:t>
      </w:r>
      <w:proofErr w:type="spellEnd"/>
      <w:r w:rsidRPr="00FF68D8">
        <w:rPr>
          <w:rFonts w:ascii="Arial" w:hAnsi="Arial" w:cs="Arial"/>
          <w:sz w:val="21"/>
          <w:szCs w:val="21"/>
          <w:lang w:val="es-CL"/>
        </w:rPr>
        <w:t xml:space="preserve"> u otro equivalente técnico para </w:t>
      </w:r>
      <w:proofErr w:type="spellStart"/>
      <w:r w:rsidRPr="00FF68D8">
        <w:rPr>
          <w:rFonts w:ascii="Arial" w:hAnsi="Arial" w:cs="Arial"/>
          <w:sz w:val="21"/>
          <w:szCs w:val="21"/>
          <w:lang w:val="es-CL"/>
        </w:rPr>
        <w:t>Emin</w:t>
      </w:r>
      <w:proofErr w:type="spellEnd"/>
      <w:r w:rsidRPr="00FF68D8">
        <w:rPr>
          <w:rFonts w:ascii="Arial" w:hAnsi="Arial" w:cs="Arial"/>
          <w:sz w:val="21"/>
          <w:szCs w:val="21"/>
          <w:lang w:val="es-CL"/>
        </w:rPr>
        <w:t xml:space="preserve">, </w:t>
      </w:r>
      <w:proofErr w:type="spellStart"/>
      <w:r w:rsidRPr="00FF68D8">
        <w:rPr>
          <w:rFonts w:ascii="Arial" w:hAnsi="Arial" w:cs="Arial"/>
          <w:sz w:val="21"/>
          <w:szCs w:val="21"/>
          <w:lang w:val="es-CL"/>
        </w:rPr>
        <w:t>Emáx</w:t>
      </w:r>
      <w:proofErr w:type="spellEnd"/>
      <w:r w:rsidRPr="00FF68D8">
        <w:rPr>
          <w:rFonts w:ascii="Arial" w:hAnsi="Arial" w:cs="Arial"/>
          <w:sz w:val="21"/>
          <w:szCs w:val="21"/>
          <w:lang w:val="es-CL"/>
        </w:rPr>
        <w:t xml:space="preserve"> y </w:t>
      </w:r>
      <w:proofErr w:type="spellStart"/>
      <w:r w:rsidRPr="00FF68D8">
        <w:rPr>
          <w:rFonts w:ascii="Arial" w:hAnsi="Arial" w:cs="Arial"/>
          <w:sz w:val="21"/>
          <w:szCs w:val="21"/>
          <w:lang w:val="es-CL"/>
        </w:rPr>
        <w:t>Ecomún</w:t>
      </w:r>
      <w:proofErr w:type="spellEnd"/>
      <w:r w:rsidRPr="00FF68D8">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5F6FA0" w:rsidRPr="003B25C6" w:rsidTr="002226E0">
        <w:trPr>
          <w:trHeight w:val="274"/>
        </w:trPr>
        <w:tc>
          <w:tcPr>
            <w:tcW w:w="704" w:type="dxa"/>
            <w:vAlign w:val="center"/>
          </w:tcPr>
          <w:p w:rsidR="005F6FA0" w:rsidRPr="003B25C6" w:rsidRDefault="00787CB3" w:rsidP="00613C38">
            <w:pPr>
              <w:ind w:right="1995"/>
              <w:jc w:val="center"/>
              <w:rPr>
                <w:rFonts w:ascii="Arial" w:hAnsi="Arial" w:cs="Arial"/>
                <w:sz w:val="21"/>
                <w:szCs w:val="21"/>
              </w:rPr>
            </w:pPr>
            <w:r>
              <w:rPr>
                <w:rFonts w:ascii="Arial" w:hAnsi="Arial" w:cs="Arial"/>
                <w:sz w:val="21"/>
                <w:szCs w:val="21"/>
              </w:rPr>
              <w:t>15</w:t>
            </w:r>
          </w:p>
        </w:tc>
        <w:tc>
          <w:tcPr>
            <w:tcW w:w="5670" w:type="dxa"/>
            <w:vAlign w:val="center"/>
          </w:tcPr>
          <w:p w:rsidR="005F6FA0" w:rsidRPr="00293156" w:rsidRDefault="005F6FA0" w:rsidP="002226E0">
            <w:pPr>
              <w:spacing w:after="0" w:line="240" w:lineRule="auto"/>
              <w:ind w:right="-20"/>
              <w:jc w:val="both"/>
              <w:rPr>
                <w:rFonts w:ascii="Arial" w:eastAsia="Arial" w:hAnsi="Arial" w:cs="Arial"/>
                <w:spacing w:val="-1"/>
                <w:w w:val="101"/>
                <w:sz w:val="21"/>
                <w:szCs w:val="21"/>
                <w:lang w:val="es-CL"/>
              </w:rPr>
            </w:pPr>
            <w:r w:rsidRPr="005F6FA0">
              <w:rPr>
                <w:rFonts w:ascii="Arial" w:eastAsia="Arial" w:hAnsi="Arial" w:cs="Arial"/>
                <w:spacing w:val="-1"/>
                <w:w w:val="101"/>
                <w:sz w:val="21"/>
                <w:szCs w:val="21"/>
                <w:lang w:val="es-CL"/>
              </w:rPr>
              <w:t xml:space="preserve">SUMINISTRO Y MONTAJE CIRCUITO DE CONTROL DESDE </w:t>
            </w:r>
            <w:proofErr w:type="spellStart"/>
            <w:r w:rsidRPr="005F6FA0">
              <w:rPr>
                <w:rFonts w:ascii="Arial" w:eastAsia="Arial" w:hAnsi="Arial" w:cs="Arial"/>
                <w:spacing w:val="-1"/>
                <w:w w:val="101"/>
                <w:sz w:val="21"/>
                <w:szCs w:val="21"/>
                <w:lang w:val="es-CL"/>
              </w:rPr>
              <w:t>TDFAyC</w:t>
            </w:r>
            <w:proofErr w:type="spellEnd"/>
            <w:r w:rsidRPr="005F6FA0">
              <w:rPr>
                <w:rFonts w:ascii="Arial" w:eastAsia="Arial" w:hAnsi="Arial" w:cs="Arial"/>
                <w:spacing w:val="-1"/>
                <w:w w:val="101"/>
                <w:sz w:val="21"/>
                <w:szCs w:val="21"/>
                <w:lang w:val="es-CL"/>
              </w:rPr>
              <w:t xml:space="preserve"> A SENSORES DE NIVEL ESTANQUE CCN</w:t>
            </w:r>
            <w:r>
              <w:rPr>
                <w:rFonts w:ascii="Arial" w:eastAsia="Arial" w:hAnsi="Arial" w:cs="Arial"/>
                <w:spacing w:val="-1"/>
                <w:w w:val="101"/>
                <w:sz w:val="21"/>
                <w:szCs w:val="21"/>
                <w:lang w:val="es-CL"/>
              </w:rPr>
              <w:t xml:space="preserve">-02 (CONTROL LLENADO ESTANQUE) </w:t>
            </w:r>
          </w:p>
        </w:tc>
        <w:tc>
          <w:tcPr>
            <w:tcW w:w="2552" w:type="dxa"/>
            <w:vAlign w:val="center"/>
          </w:tcPr>
          <w:p w:rsidR="005F6FA0" w:rsidRPr="003B25C6" w:rsidRDefault="005F6FA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5F6FA0" w:rsidRPr="003B25C6" w:rsidRDefault="005F6FA0" w:rsidP="002226E0">
            <w:pPr>
              <w:ind w:right="1995"/>
              <w:jc w:val="center"/>
              <w:rPr>
                <w:rFonts w:ascii="Arial" w:hAnsi="Arial" w:cs="Arial"/>
                <w:sz w:val="21"/>
                <w:szCs w:val="21"/>
              </w:rPr>
            </w:pPr>
            <w:r w:rsidRPr="003B25C6">
              <w:rPr>
                <w:rFonts w:ascii="Arial" w:hAnsi="Arial" w:cs="Arial"/>
                <w:sz w:val="21"/>
                <w:szCs w:val="21"/>
              </w:rPr>
              <w:t>1</w:t>
            </w:r>
          </w:p>
        </w:tc>
      </w:tr>
    </w:tbl>
    <w:p w:rsidR="005F6FA0" w:rsidRDefault="005F6FA0" w:rsidP="00AD0A25">
      <w:pPr>
        <w:spacing w:after="0" w:line="480" w:lineRule="auto"/>
        <w:ind w:right="-20"/>
        <w:jc w:val="both"/>
        <w:rPr>
          <w:rFonts w:ascii="Arial" w:hAnsi="Arial" w:cs="Arial"/>
          <w:sz w:val="21"/>
          <w:szCs w:val="21"/>
          <w:lang w:val="es-CL"/>
        </w:rPr>
      </w:pPr>
    </w:p>
    <w:p w:rsidR="004F42D2" w:rsidRDefault="00787CB3" w:rsidP="004F42D2">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16</w:t>
      </w:r>
      <w:r w:rsidR="004F42D2">
        <w:rPr>
          <w:rFonts w:ascii="Arial" w:eastAsia="Arial" w:hAnsi="Arial" w:cs="Arial"/>
          <w:spacing w:val="-1"/>
          <w:w w:val="101"/>
          <w:sz w:val="21"/>
          <w:szCs w:val="21"/>
          <w:lang w:val="es-CL"/>
        </w:rPr>
        <w:t>.</w:t>
      </w:r>
      <w:r w:rsidR="004F42D2">
        <w:rPr>
          <w:rFonts w:ascii="Arial" w:eastAsia="Arial" w:hAnsi="Arial" w:cs="Arial"/>
          <w:spacing w:val="-1"/>
          <w:w w:val="101"/>
          <w:sz w:val="21"/>
          <w:szCs w:val="21"/>
          <w:lang w:val="es-CL"/>
        </w:rPr>
        <w:tab/>
      </w:r>
      <w:r w:rsidRPr="00787CB3">
        <w:rPr>
          <w:rFonts w:ascii="Arial" w:eastAsia="Arial" w:hAnsi="Arial" w:cs="Arial"/>
          <w:spacing w:val="-1"/>
          <w:w w:val="101"/>
          <w:sz w:val="21"/>
          <w:szCs w:val="21"/>
          <w:lang w:val="es-CL"/>
        </w:rPr>
        <w:t>SUMINISTRO Y MONTAJE CIRCUITO DE ALUMBRADO (ILUMINACIÓN) CA_01</w:t>
      </w:r>
      <w:r>
        <w:rPr>
          <w:rFonts w:ascii="Arial" w:eastAsia="Arial" w:hAnsi="Arial" w:cs="Arial"/>
          <w:spacing w:val="-1"/>
          <w:w w:val="101"/>
          <w:sz w:val="21"/>
          <w:szCs w:val="21"/>
          <w:lang w:val="es-CL"/>
        </w:rPr>
        <w:t>.</w:t>
      </w:r>
    </w:p>
    <w:p w:rsidR="0029104A" w:rsidRDefault="0029104A" w:rsidP="004F42D2">
      <w:pPr>
        <w:spacing w:after="0" w:line="240" w:lineRule="auto"/>
        <w:ind w:right="-20"/>
        <w:jc w:val="both"/>
        <w:rPr>
          <w:rFonts w:ascii="Arial" w:eastAsia="Arial" w:hAnsi="Arial" w:cs="Arial"/>
          <w:spacing w:val="-1"/>
          <w:w w:val="101"/>
          <w:sz w:val="21"/>
          <w:szCs w:val="21"/>
          <w:lang w:val="es-CL"/>
        </w:rPr>
      </w:pP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Se deberá canalizar este circuito de acu</w:t>
      </w:r>
      <w:r>
        <w:rPr>
          <w:rFonts w:ascii="Arial" w:hAnsi="Arial" w:cs="Arial"/>
          <w:sz w:val="21"/>
          <w:szCs w:val="21"/>
          <w:lang w:val="es-CL"/>
        </w:rPr>
        <w:t>erdo a lo mostrado en plano de proyecto</w:t>
      </w:r>
      <w:r w:rsidRPr="008D5507">
        <w:rPr>
          <w:rFonts w:ascii="Arial" w:hAnsi="Arial" w:cs="Arial"/>
          <w:sz w:val="21"/>
          <w:szCs w:val="21"/>
          <w:lang w:val="es-CL"/>
        </w:rPr>
        <w:t>. Los materiales mínimos a considerar son:</w:t>
      </w:r>
    </w:p>
    <w:p w:rsidR="0029104A" w:rsidRPr="008D5507" w:rsidRDefault="0029104A" w:rsidP="0029104A">
      <w:pPr>
        <w:spacing w:after="0"/>
        <w:ind w:right="-20"/>
        <w:jc w:val="both"/>
        <w:rPr>
          <w:rFonts w:ascii="Arial" w:hAnsi="Arial" w:cs="Arial"/>
          <w:sz w:val="21"/>
          <w:szCs w:val="21"/>
          <w:lang w:val="es-CL"/>
        </w:rPr>
      </w:pP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r>
      <w:r>
        <w:rPr>
          <w:rFonts w:ascii="Arial" w:hAnsi="Arial" w:cs="Arial"/>
          <w:sz w:val="21"/>
          <w:szCs w:val="21"/>
          <w:lang w:val="es-CL"/>
        </w:rPr>
        <w:t>CAG a la vista 20mm</w:t>
      </w:r>
    </w:p>
    <w:p w:rsidR="0029104A" w:rsidRPr="008D5507" w:rsidRDefault="0029104A"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Conductor XTU RZ1 2,</w:t>
      </w:r>
      <w:r w:rsidRPr="008D5507">
        <w:rPr>
          <w:rFonts w:ascii="Arial" w:hAnsi="Arial" w:cs="Arial"/>
          <w:sz w:val="21"/>
          <w:szCs w:val="21"/>
          <w:lang w:val="es-CL"/>
        </w:rPr>
        <w:t>08mm2.</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Cajas de derivación tipo </w:t>
      </w:r>
      <w:proofErr w:type="spellStart"/>
      <w:r w:rsidRPr="008D5507">
        <w:rPr>
          <w:rFonts w:ascii="Arial" w:hAnsi="Arial" w:cs="Arial"/>
          <w:sz w:val="21"/>
          <w:szCs w:val="21"/>
          <w:lang w:val="es-CL"/>
        </w:rPr>
        <w:t>condulet</w:t>
      </w:r>
      <w:proofErr w:type="spellEnd"/>
      <w:r w:rsidRPr="008D5507">
        <w:rPr>
          <w:rFonts w:ascii="Arial" w:hAnsi="Arial" w:cs="Arial"/>
          <w:sz w:val="21"/>
          <w:szCs w:val="21"/>
          <w:lang w:val="es-CL"/>
        </w:rPr>
        <w:t xml:space="preserve"> (LB, T, C, ETC.)</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Interruptores simples (9/12) marca </w:t>
      </w:r>
      <w:proofErr w:type="spellStart"/>
      <w:r w:rsidRPr="008D5507">
        <w:rPr>
          <w:rFonts w:ascii="Arial" w:hAnsi="Arial" w:cs="Arial"/>
          <w:sz w:val="21"/>
          <w:szCs w:val="21"/>
          <w:lang w:val="es-CL"/>
        </w:rPr>
        <w:t>BTicino</w:t>
      </w:r>
      <w:proofErr w:type="spellEnd"/>
      <w:r w:rsidRPr="008D5507">
        <w:rPr>
          <w:rFonts w:ascii="Arial" w:hAnsi="Arial" w:cs="Arial"/>
          <w:sz w:val="21"/>
          <w:szCs w:val="21"/>
          <w:lang w:val="es-CL"/>
        </w:rPr>
        <w:t xml:space="preserve"> </w:t>
      </w:r>
      <w:proofErr w:type="spellStart"/>
      <w:r w:rsidRPr="008D5507">
        <w:rPr>
          <w:rFonts w:ascii="Arial" w:hAnsi="Arial" w:cs="Arial"/>
          <w:sz w:val="21"/>
          <w:szCs w:val="21"/>
          <w:lang w:val="es-CL"/>
        </w:rPr>
        <w:t>Magic</w:t>
      </w:r>
      <w:proofErr w:type="spellEnd"/>
      <w:r w:rsidRPr="008D5507">
        <w:rPr>
          <w:rFonts w:ascii="Arial" w:hAnsi="Arial" w:cs="Arial"/>
          <w:sz w:val="21"/>
          <w:szCs w:val="21"/>
          <w:lang w:val="es-CL"/>
        </w:rPr>
        <w:t xml:space="preserve">, montados en cajas </w:t>
      </w:r>
      <w:proofErr w:type="spellStart"/>
      <w:r w:rsidRPr="008D5507">
        <w:rPr>
          <w:rFonts w:ascii="Arial" w:hAnsi="Arial" w:cs="Arial"/>
          <w:sz w:val="21"/>
          <w:szCs w:val="21"/>
          <w:lang w:val="es-CL"/>
        </w:rPr>
        <w:t>BTicino</w:t>
      </w:r>
      <w:proofErr w:type="spellEnd"/>
      <w:r w:rsidRPr="008D5507">
        <w:rPr>
          <w:rFonts w:ascii="Arial" w:hAnsi="Arial" w:cs="Arial"/>
          <w:sz w:val="21"/>
          <w:szCs w:val="21"/>
          <w:lang w:val="es-CL"/>
        </w:rPr>
        <w:t xml:space="preserve"> </w:t>
      </w:r>
      <w:proofErr w:type="spellStart"/>
      <w:r w:rsidRPr="008D5507">
        <w:rPr>
          <w:rFonts w:ascii="Arial" w:hAnsi="Arial" w:cs="Arial"/>
          <w:sz w:val="21"/>
          <w:szCs w:val="21"/>
          <w:lang w:val="es-CL"/>
        </w:rPr>
        <w:t>Idrobox</w:t>
      </w:r>
      <w:proofErr w:type="spellEnd"/>
      <w:r w:rsidRPr="008D5507">
        <w:rPr>
          <w:rFonts w:ascii="Arial" w:hAnsi="Arial" w:cs="Arial"/>
          <w:sz w:val="21"/>
          <w:szCs w:val="21"/>
          <w:lang w:val="es-CL"/>
        </w:rPr>
        <w:t>.</w:t>
      </w:r>
    </w:p>
    <w:p w:rsidR="0029104A"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Luminarias tipo </w:t>
      </w:r>
      <w:r w:rsidR="00787CB3">
        <w:rPr>
          <w:rFonts w:ascii="Arial" w:hAnsi="Arial" w:cs="Arial"/>
          <w:sz w:val="21"/>
          <w:szCs w:val="21"/>
          <w:lang w:val="es-CL"/>
        </w:rPr>
        <w:t>led marca Phillips T60</w:t>
      </w:r>
      <w:r w:rsidRPr="008D5507">
        <w:rPr>
          <w:rFonts w:ascii="Arial" w:hAnsi="Arial" w:cs="Arial"/>
          <w:sz w:val="21"/>
          <w:szCs w:val="21"/>
          <w:lang w:val="es-CL"/>
        </w:rPr>
        <w:t xml:space="preserve"> 2x</w:t>
      </w:r>
      <w:r>
        <w:rPr>
          <w:rFonts w:ascii="Arial" w:hAnsi="Arial" w:cs="Arial"/>
          <w:sz w:val="21"/>
          <w:szCs w:val="21"/>
          <w:lang w:val="es-CL"/>
        </w:rPr>
        <w:t>3</w:t>
      </w:r>
      <w:r w:rsidR="00787CB3">
        <w:rPr>
          <w:rFonts w:ascii="Arial" w:hAnsi="Arial" w:cs="Arial"/>
          <w:sz w:val="21"/>
          <w:szCs w:val="21"/>
          <w:lang w:val="es-CL"/>
        </w:rPr>
        <w:t>5</w:t>
      </w:r>
      <w:r w:rsidRPr="008D5507">
        <w:rPr>
          <w:rFonts w:ascii="Arial" w:hAnsi="Arial" w:cs="Arial"/>
          <w:sz w:val="21"/>
          <w:szCs w:val="21"/>
          <w:lang w:val="es-CL"/>
        </w:rPr>
        <w:t>W/LED o equivalente técnico, herméticas.</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Ferretería de soporte galvanizada en caliente </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Varios de montaje.</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El contratista debe ubicar el conduit y el conductor de acuerdo a la distribución mostrada en planos.</w:t>
      </w:r>
    </w:p>
    <w:p w:rsidR="0029104A" w:rsidRPr="00787CB3" w:rsidRDefault="0029104A" w:rsidP="00787CB3">
      <w:pPr>
        <w:spacing w:after="0"/>
        <w:ind w:right="-20"/>
        <w:jc w:val="both"/>
        <w:rPr>
          <w:rFonts w:ascii="Arial" w:hAnsi="Arial" w:cs="Arial"/>
          <w:sz w:val="21"/>
          <w:szCs w:val="21"/>
          <w:lang w:val="es-CL"/>
        </w:rPr>
      </w:pPr>
      <w:r w:rsidRPr="008D5507">
        <w:rPr>
          <w:rFonts w:ascii="Arial" w:hAnsi="Arial" w:cs="Arial"/>
          <w:sz w:val="21"/>
          <w:szCs w:val="21"/>
          <w:lang w:val="es-CL"/>
        </w:rPr>
        <w:t>El contratista deberá verificar las cantidades de los materiales especificados sobre la base del plano de canalizaciones entregado como referencia.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4F42D2" w:rsidRPr="003B25C6" w:rsidTr="002226E0">
        <w:trPr>
          <w:trHeight w:val="274"/>
        </w:trPr>
        <w:tc>
          <w:tcPr>
            <w:tcW w:w="704" w:type="dxa"/>
            <w:vAlign w:val="center"/>
          </w:tcPr>
          <w:p w:rsidR="004F42D2" w:rsidRPr="003B25C6" w:rsidRDefault="00787CB3" w:rsidP="00381133">
            <w:pPr>
              <w:ind w:right="1995"/>
              <w:jc w:val="center"/>
              <w:rPr>
                <w:rFonts w:ascii="Arial" w:hAnsi="Arial" w:cs="Arial"/>
                <w:sz w:val="21"/>
                <w:szCs w:val="21"/>
              </w:rPr>
            </w:pPr>
            <w:r>
              <w:rPr>
                <w:rFonts w:ascii="Arial" w:hAnsi="Arial" w:cs="Arial"/>
                <w:sz w:val="21"/>
                <w:szCs w:val="21"/>
              </w:rPr>
              <w:t>1</w:t>
            </w:r>
            <w:r w:rsidR="00381133">
              <w:rPr>
                <w:rFonts w:ascii="Arial" w:hAnsi="Arial" w:cs="Arial"/>
                <w:sz w:val="21"/>
                <w:szCs w:val="21"/>
              </w:rPr>
              <w:t>6</w:t>
            </w:r>
          </w:p>
        </w:tc>
        <w:tc>
          <w:tcPr>
            <w:tcW w:w="5670" w:type="dxa"/>
            <w:vAlign w:val="center"/>
          </w:tcPr>
          <w:p w:rsidR="004F42D2" w:rsidRPr="00293156" w:rsidRDefault="00787CB3" w:rsidP="002226E0">
            <w:pPr>
              <w:spacing w:after="0" w:line="240" w:lineRule="auto"/>
              <w:ind w:right="-20"/>
              <w:jc w:val="both"/>
              <w:rPr>
                <w:rFonts w:ascii="Arial" w:eastAsia="Arial" w:hAnsi="Arial" w:cs="Arial"/>
                <w:spacing w:val="-1"/>
                <w:w w:val="101"/>
                <w:sz w:val="21"/>
                <w:szCs w:val="21"/>
                <w:lang w:val="es-CL"/>
              </w:rPr>
            </w:pPr>
            <w:r w:rsidRPr="00787CB3">
              <w:rPr>
                <w:rFonts w:ascii="Arial" w:eastAsia="Arial" w:hAnsi="Arial" w:cs="Arial"/>
                <w:spacing w:val="-1"/>
                <w:w w:val="101"/>
                <w:sz w:val="21"/>
                <w:szCs w:val="21"/>
                <w:lang w:val="es-CL"/>
              </w:rPr>
              <w:t>SUMINISTRO Y MONTAJE CIRCUITO DE ALUMBRADO (ILUMINACIÓN) CA_01</w:t>
            </w:r>
          </w:p>
        </w:tc>
        <w:tc>
          <w:tcPr>
            <w:tcW w:w="2552" w:type="dxa"/>
            <w:vAlign w:val="center"/>
          </w:tcPr>
          <w:p w:rsidR="004F42D2" w:rsidRPr="003B25C6" w:rsidRDefault="004F42D2"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4F42D2" w:rsidRPr="003B25C6" w:rsidRDefault="004F42D2" w:rsidP="002226E0">
            <w:pPr>
              <w:ind w:right="1995"/>
              <w:jc w:val="center"/>
              <w:rPr>
                <w:rFonts w:ascii="Arial" w:hAnsi="Arial" w:cs="Arial"/>
                <w:sz w:val="21"/>
                <w:szCs w:val="21"/>
              </w:rPr>
            </w:pPr>
            <w:r w:rsidRPr="003B25C6">
              <w:rPr>
                <w:rFonts w:ascii="Arial" w:hAnsi="Arial" w:cs="Arial"/>
                <w:sz w:val="21"/>
                <w:szCs w:val="21"/>
              </w:rPr>
              <w:t>1</w:t>
            </w:r>
          </w:p>
        </w:tc>
      </w:tr>
    </w:tbl>
    <w:p w:rsidR="005F6FA0" w:rsidRDefault="005F6FA0" w:rsidP="00AD0A25">
      <w:pPr>
        <w:spacing w:after="0" w:line="480" w:lineRule="auto"/>
        <w:ind w:right="-20"/>
        <w:jc w:val="both"/>
        <w:rPr>
          <w:rFonts w:ascii="Arial" w:hAnsi="Arial" w:cs="Arial"/>
          <w:sz w:val="21"/>
          <w:szCs w:val="21"/>
          <w:lang w:val="es-CL"/>
        </w:rPr>
      </w:pPr>
    </w:p>
    <w:p w:rsidR="002226E0" w:rsidRDefault="003811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17</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SUMINISTRO Y MONTAJE CIRCUITO DE ALUMBRADO (ENCHUFES) (CA02)</w:t>
      </w:r>
      <w:r w:rsidR="002226E0">
        <w:rPr>
          <w:rFonts w:ascii="Arial" w:eastAsia="Arial" w:hAnsi="Arial" w:cs="Arial"/>
          <w:spacing w:val="-1"/>
          <w:w w:val="101"/>
          <w:sz w:val="21"/>
          <w:szCs w:val="21"/>
          <w:lang w:val="es-CL"/>
        </w:rPr>
        <w:t>.</w:t>
      </w:r>
    </w:p>
    <w:p w:rsidR="0029104A" w:rsidRDefault="0029104A" w:rsidP="002226E0">
      <w:pPr>
        <w:spacing w:after="0" w:line="240" w:lineRule="auto"/>
        <w:ind w:right="-20"/>
        <w:jc w:val="both"/>
        <w:rPr>
          <w:rFonts w:ascii="Arial" w:eastAsia="Arial" w:hAnsi="Arial" w:cs="Arial"/>
          <w:spacing w:val="-1"/>
          <w:w w:val="101"/>
          <w:sz w:val="21"/>
          <w:szCs w:val="21"/>
          <w:lang w:val="es-CL"/>
        </w:rPr>
      </w:pP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Se deberá canalizar este circuito de acuerdo a lo mostrado en plano de canalizaciones. Los materiales mínimos a considerar son:</w:t>
      </w:r>
    </w:p>
    <w:p w:rsidR="0029104A" w:rsidRPr="00172009" w:rsidRDefault="0029104A" w:rsidP="0029104A">
      <w:pPr>
        <w:spacing w:after="0"/>
        <w:ind w:right="-20"/>
        <w:jc w:val="both"/>
        <w:rPr>
          <w:rFonts w:ascii="Arial" w:hAnsi="Arial" w:cs="Arial"/>
          <w:sz w:val="21"/>
          <w:szCs w:val="21"/>
          <w:lang w:val="es-CL"/>
        </w:rPr>
      </w:pPr>
    </w:p>
    <w:p w:rsidR="0029104A" w:rsidRPr="00172009" w:rsidRDefault="0029104A"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PVC Conduit 20</w:t>
      </w:r>
      <w:r w:rsidRPr="00172009">
        <w:rPr>
          <w:rFonts w:ascii="Arial" w:hAnsi="Arial" w:cs="Arial"/>
          <w:sz w:val="21"/>
          <w:szCs w:val="21"/>
          <w:lang w:val="es-CL"/>
        </w:rPr>
        <w:t>mm diámetro Sch40. Subterráneo. CAG a la vista.</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Conductor XTU</w:t>
      </w:r>
      <w:r>
        <w:rPr>
          <w:rFonts w:ascii="Arial" w:hAnsi="Arial" w:cs="Arial"/>
          <w:sz w:val="21"/>
          <w:szCs w:val="21"/>
          <w:lang w:val="es-CL"/>
        </w:rPr>
        <w:t xml:space="preserve"> RZ1 </w:t>
      </w:r>
      <w:r w:rsidRPr="00172009">
        <w:rPr>
          <w:rFonts w:ascii="Arial" w:hAnsi="Arial" w:cs="Arial"/>
          <w:sz w:val="21"/>
          <w:szCs w:val="21"/>
          <w:lang w:val="es-CL"/>
        </w:rPr>
        <w:t>3,31mm2</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 xml:space="preserve">Cajas de derivación tipo </w:t>
      </w:r>
      <w:proofErr w:type="spellStart"/>
      <w:r w:rsidRPr="00172009">
        <w:rPr>
          <w:rFonts w:ascii="Arial" w:hAnsi="Arial" w:cs="Arial"/>
          <w:sz w:val="21"/>
          <w:szCs w:val="21"/>
          <w:lang w:val="es-CL"/>
        </w:rPr>
        <w:t>condulet</w:t>
      </w:r>
      <w:proofErr w:type="spellEnd"/>
      <w:r w:rsidRPr="00172009">
        <w:rPr>
          <w:rFonts w:ascii="Arial" w:hAnsi="Arial" w:cs="Arial"/>
          <w:sz w:val="21"/>
          <w:szCs w:val="21"/>
          <w:lang w:val="es-CL"/>
        </w:rPr>
        <w:t xml:space="preserve"> (LB, T, C, ETC.)</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 xml:space="preserve">Enchufe doble de 10/16 A marca </w:t>
      </w:r>
      <w:proofErr w:type="spellStart"/>
      <w:r w:rsidRPr="00172009">
        <w:rPr>
          <w:rFonts w:ascii="Arial" w:hAnsi="Arial" w:cs="Arial"/>
          <w:sz w:val="21"/>
          <w:szCs w:val="21"/>
          <w:lang w:val="es-CL"/>
        </w:rPr>
        <w:t>BTicino</w:t>
      </w:r>
      <w:proofErr w:type="spellEnd"/>
      <w:r w:rsidRPr="00172009">
        <w:rPr>
          <w:rFonts w:ascii="Arial" w:hAnsi="Arial" w:cs="Arial"/>
          <w:sz w:val="21"/>
          <w:szCs w:val="21"/>
          <w:lang w:val="es-CL"/>
        </w:rPr>
        <w:t xml:space="preserve"> </w:t>
      </w:r>
      <w:proofErr w:type="spellStart"/>
      <w:r w:rsidRPr="00172009">
        <w:rPr>
          <w:rFonts w:ascii="Arial" w:hAnsi="Arial" w:cs="Arial"/>
          <w:sz w:val="21"/>
          <w:szCs w:val="21"/>
          <w:lang w:val="es-CL"/>
        </w:rPr>
        <w:t>Magic</w:t>
      </w:r>
      <w:proofErr w:type="spellEnd"/>
      <w:r w:rsidRPr="00172009">
        <w:rPr>
          <w:rFonts w:ascii="Arial" w:hAnsi="Arial" w:cs="Arial"/>
          <w:sz w:val="21"/>
          <w:szCs w:val="21"/>
          <w:lang w:val="es-CL"/>
        </w:rPr>
        <w:t xml:space="preserve">, montados en cajas </w:t>
      </w:r>
      <w:proofErr w:type="spellStart"/>
      <w:r w:rsidRPr="00172009">
        <w:rPr>
          <w:rFonts w:ascii="Arial" w:hAnsi="Arial" w:cs="Arial"/>
          <w:sz w:val="21"/>
          <w:szCs w:val="21"/>
          <w:lang w:val="es-CL"/>
        </w:rPr>
        <w:t>BTicino</w:t>
      </w:r>
      <w:proofErr w:type="spellEnd"/>
      <w:r w:rsidRPr="00172009">
        <w:rPr>
          <w:rFonts w:ascii="Arial" w:hAnsi="Arial" w:cs="Arial"/>
          <w:sz w:val="21"/>
          <w:szCs w:val="21"/>
          <w:lang w:val="es-CL"/>
        </w:rPr>
        <w:t xml:space="preserve"> </w:t>
      </w:r>
      <w:proofErr w:type="spellStart"/>
      <w:r w:rsidRPr="00172009">
        <w:rPr>
          <w:rFonts w:ascii="Arial" w:hAnsi="Arial" w:cs="Arial"/>
          <w:sz w:val="21"/>
          <w:szCs w:val="21"/>
          <w:lang w:val="es-CL"/>
        </w:rPr>
        <w:t>Idrobox</w:t>
      </w:r>
      <w:proofErr w:type="spellEnd"/>
      <w:r w:rsidRPr="00172009">
        <w:rPr>
          <w:rFonts w:ascii="Arial" w:hAnsi="Arial" w:cs="Arial"/>
          <w:sz w:val="21"/>
          <w:szCs w:val="21"/>
          <w:lang w:val="es-CL"/>
        </w:rPr>
        <w:t>.</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Ferretería de soporte galvanizada en caliente.</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Varios de montaje.</w:t>
      </w:r>
    </w:p>
    <w:p w:rsidR="0029104A" w:rsidRPr="00172009" w:rsidRDefault="0029104A" w:rsidP="0029104A">
      <w:pPr>
        <w:spacing w:after="0"/>
        <w:ind w:right="-20"/>
        <w:jc w:val="both"/>
        <w:rPr>
          <w:rFonts w:ascii="Arial" w:hAnsi="Arial" w:cs="Arial"/>
          <w:sz w:val="21"/>
          <w:szCs w:val="21"/>
          <w:lang w:val="es-CL"/>
        </w:rPr>
      </w:pP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El contratista debe ubicar el conduit y el conductor de acuerdo a la distribución mostrada en planos.</w:t>
      </w:r>
    </w:p>
    <w:p w:rsidR="0029104A" w:rsidRDefault="0029104A" w:rsidP="00A33281">
      <w:pPr>
        <w:spacing w:after="0"/>
        <w:ind w:right="-20"/>
        <w:jc w:val="both"/>
        <w:rPr>
          <w:rFonts w:ascii="Arial" w:eastAsia="Arial" w:hAnsi="Arial" w:cs="Arial"/>
          <w:spacing w:val="-1"/>
          <w:w w:val="101"/>
          <w:sz w:val="21"/>
          <w:szCs w:val="21"/>
          <w:lang w:val="es-CL"/>
        </w:rPr>
      </w:pPr>
      <w:r w:rsidRPr="00172009">
        <w:rPr>
          <w:rFonts w:ascii="Arial" w:hAnsi="Arial" w:cs="Arial"/>
          <w:sz w:val="21"/>
          <w:szCs w:val="21"/>
          <w:lang w:val="es-CL"/>
        </w:rPr>
        <w:t>El contratista deberá verificar las cantidades de los materiales especificados sobre la base del plano de canalizaciones entregado como referencia</w:t>
      </w:r>
      <w:r w:rsidR="00381133">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381133" w:rsidP="00613C38">
            <w:pPr>
              <w:ind w:right="1995"/>
              <w:jc w:val="center"/>
              <w:rPr>
                <w:rFonts w:ascii="Arial" w:hAnsi="Arial" w:cs="Arial"/>
                <w:sz w:val="21"/>
                <w:szCs w:val="21"/>
              </w:rPr>
            </w:pPr>
            <w:r>
              <w:rPr>
                <w:rFonts w:ascii="Arial" w:hAnsi="Arial" w:cs="Arial"/>
                <w:sz w:val="21"/>
                <w:szCs w:val="21"/>
              </w:rPr>
              <w:t>17</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SUMINISTRO Y MONTAJE CIRCUITO DE ALUMBRADO (ENCHUFES) (CA02)</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2226E0" w:rsidRDefault="002226E0" w:rsidP="002226E0">
      <w:pPr>
        <w:spacing w:after="0" w:line="480" w:lineRule="auto"/>
        <w:ind w:right="-20"/>
        <w:jc w:val="both"/>
        <w:rPr>
          <w:rFonts w:ascii="Arial" w:hAnsi="Arial" w:cs="Arial"/>
          <w:sz w:val="21"/>
          <w:szCs w:val="21"/>
          <w:lang w:val="es-CL"/>
        </w:rPr>
      </w:pPr>
    </w:p>
    <w:p w:rsidR="00381133" w:rsidRDefault="00381133" w:rsidP="002226E0">
      <w:pPr>
        <w:spacing w:after="0" w:line="480" w:lineRule="auto"/>
        <w:ind w:right="-20"/>
        <w:jc w:val="both"/>
        <w:rPr>
          <w:rFonts w:ascii="Arial" w:hAnsi="Arial" w:cs="Arial"/>
          <w:sz w:val="21"/>
          <w:szCs w:val="21"/>
          <w:lang w:val="es-CL"/>
        </w:rPr>
      </w:pPr>
    </w:p>
    <w:p w:rsidR="002226E0" w:rsidRDefault="003811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18</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SUMINISTRO Y MONTAJE ILUMINACIÓN EXTERIOR</w:t>
      </w:r>
      <w:r w:rsidR="002226E0">
        <w:rPr>
          <w:rFonts w:ascii="Arial" w:eastAsia="Arial" w:hAnsi="Arial" w:cs="Arial"/>
          <w:spacing w:val="-1"/>
          <w:w w:val="101"/>
          <w:sz w:val="21"/>
          <w:szCs w:val="21"/>
          <w:lang w:val="es-CL"/>
        </w:rPr>
        <w:t>.</w:t>
      </w:r>
    </w:p>
    <w:p w:rsidR="00E01533" w:rsidRDefault="00E01533" w:rsidP="002226E0">
      <w:pPr>
        <w:spacing w:after="0" w:line="240" w:lineRule="auto"/>
        <w:ind w:right="-20"/>
        <w:jc w:val="both"/>
        <w:rPr>
          <w:rFonts w:ascii="Arial" w:eastAsia="Arial" w:hAnsi="Arial" w:cs="Arial"/>
          <w:spacing w:val="-1"/>
          <w:w w:val="101"/>
          <w:sz w:val="21"/>
          <w:szCs w:val="21"/>
          <w:lang w:val="es-CL"/>
        </w:rPr>
      </w:pPr>
    </w:p>
    <w:p w:rsidR="00E01533" w:rsidRDefault="00E01533" w:rsidP="00E01533">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 dos luminarias exterior tipo Led/Solar </w:t>
      </w:r>
      <w:r>
        <w:rPr>
          <w:rFonts w:ascii="Arial" w:hAnsi="Arial" w:cs="Arial"/>
          <w:sz w:val="21"/>
          <w:szCs w:val="21"/>
          <w:lang w:val="es-CL"/>
        </w:rPr>
        <w:lastRenderedPageBreak/>
        <w:t xml:space="preserve">montada en postes de acero galvanizado de 9m de altura. Se deberá ejecutar </w:t>
      </w:r>
      <w:r w:rsidRPr="00172009">
        <w:rPr>
          <w:rFonts w:ascii="Arial" w:hAnsi="Arial" w:cs="Arial"/>
          <w:sz w:val="21"/>
          <w:szCs w:val="21"/>
          <w:lang w:val="es-CL"/>
        </w:rPr>
        <w:t>de acuerdo a lo mostrado en plano de canalizaciones</w:t>
      </w:r>
      <w:r>
        <w:rPr>
          <w:rFonts w:ascii="Arial" w:hAnsi="Arial" w:cs="Arial"/>
          <w:sz w:val="21"/>
          <w:szCs w:val="21"/>
          <w:lang w:val="es-CL"/>
        </w:rPr>
        <w:t xml:space="preserve">. Cada poste deberá estar provisto por un sistema de puesta a tierra para evitar contactos de voltajes peligrosos. </w:t>
      </w:r>
      <w:r w:rsidRPr="00172009">
        <w:rPr>
          <w:rFonts w:ascii="Arial" w:hAnsi="Arial" w:cs="Arial"/>
          <w:sz w:val="21"/>
          <w:szCs w:val="21"/>
          <w:lang w:val="es-CL"/>
        </w:rPr>
        <w:t>Los materiales mínimos a considerar son:</w:t>
      </w:r>
    </w:p>
    <w:p w:rsidR="00E01533" w:rsidRDefault="00E01533" w:rsidP="00E01533">
      <w:pPr>
        <w:spacing w:after="0"/>
        <w:ind w:right="-20"/>
        <w:jc w:val="both"/>
        <w:rPr>
          <w:rFonts w:ascii="Arial" w:hAnsi="Arial" w:cs="Arial"/>
          <w:sz w:val="21"/>
          <w:szCs w:val="21"/>
          <w:lang w:val="es-CL"/>
        </w:rPr>
      </w:pP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Poste de acero galvanizado en caliente 5m, altura útil.</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Fundación tipo H25.</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Barra de Toma a tierra 1,5m 3/8”</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Conductor 4mm2 (Tierra de protección)</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Luminaria Solar Led 100W con fotocelda integrada 3000°k 160LM/W</w:t>
      </w:r>
    </w:p>
    <w:p w:rsidR="00E01533" w:rsidRDefault="00E01533" w:rsidP="00E01533">
      <w:pPr>
        <w:spacing w:after="0"/>
        <w:ind w:right="-20"/>
        <w:jc w:val="both"/>
        <w:rPr>
          <w:rFonts w:ascii="Arial" w:eastAsia="Arial" w:hAnsi="Arial" w:cs="Arial"/>
          <w:spacing w:val="-1"/>
          <w:w w:val="101"/>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381133" w:rsidP="00613C38">
            <w:pPr>
              <w:ind w:right="1995"/>
              <w:jc w:val="center"/>
              <w:rPr>
                <w:rFonts w:ascii="Arial" w:hAnsi="Arial" w:cs="Arial"/>
                <w:sz w:val="21"/>
                <w:szCs w:val="21"/>
              </w:rPr>
            </w:pPr>
            <w:r>
              <w:rPr>
                <w:rFonts w:ascii="Arial" w:hAnsi="Arial" w:cs="Arial"/>
                <w:sz w:val="21"/>
                <w:szCs w:val="21"/>
              </w:rPr>
              <w:t>18</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SUMINISTRO Y MONTAJE ILUMINACIÓN EXTERIOR</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375896" w:rsidRDefault="00375896" w:rsidP="002226E0">
      <w:pPr>
        <w:spacing w:after="0" w:line="480" w:lineRule="auto"/>
        <w:ind w:right="-20"/>
        <w:jc w:val="both"/>
        <w:rPr>
          <w:rFonts w:ascii="Arial" w:hAnsi="Arial" w:cs="Arial"/>
          <w:sz w:val="21"/>
          <w:szCs w:val="21"/>
          <w:lang w:val="es-CL"/>
        </w:rPr>
      </w:pPr>
    </w:p>
    <w:p w:rsidR="002226E0" w:rsidRDefault="003811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19</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E01533" w:rsidRPr="00E01533">
        <w:rPr>
          <w:rFonts w:ascii="Arial" w:eastAsia="Arial" w:hAnsi="Arial" w:cs="Arial"/>
          <w:spacing w:val="-1"/>
          <w:w w:val="101"/>
          <w:sz w:val="21"/>
          <w:szCs w:val="21"/>
          <w:lang w:val="es-CL"/>
        </w:rPr>
        <w:t>SUMINISTRO Y MONTAJE DE CÁMARAS ELÉCTRICAS</w:t>
      </w:r>
      <w:r w:rsidR="002226E0">
        <w:rPr>
          <w:rFonts w:ascii="Arial" w:eastAsia="Arial" w:hAnsi="Arial" w:cs="Arial"/>
          <w:spacing w:val="-1"/>
          <w:w w:val="101"/>
          <w:sz w:val="21"/>
          <w:szCs w:val="21"/>
          <w:lang w:val="es-CL"/>
        </w:rPr>
        <w:t>.</w:t>
      </w:r>
    </w:p>
    <w:p w:rsidR="00375896" w:rsidRDefault="00375896" w:rsidP="002226E0">
      <w:pPr>
        <w:spacing w:after="0" w:line="240" w:lineRule="auto"/>
        <w:ind w:right="-20"/>
        <w:jc w:val="both"/>
        <w:rPr>
          <w:rFonts w:ascii="Arial" w:eastAsia="Arial" w:hAnsi="Arial" w:cs="Arial"/>
          <w:spacing w:val="-1"/>
          <w:w w:val="101"/>
          <w:sz w:val="21"/>
          <w:szCs w:val="21"/>
          <w:lang w:val="es-CL"/>
        </w:rPr>
      </w:pPr>
    </w:p>
    <w:p w:rsidR="00375896" w:rsidRDefault="00375896" w:rsidP="00785BCE">
      <w:pPr>
        <w:spacing w:after="0"/>
        <w:ind w:right="-20"/>
        <w:jc w:val="both"/>
        <w:rPr>
          <w:rFonts w:ascii="Arial" w:eastAsia="Arial" w:hAnsi="Arial" w:cs="Arial"/>
          <w:spacing w:val="-1"/>
          <w:w w:val="101"/>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 </w:t>
      </w:r>
      <w:r w:rsidR="00381133">
        <w:rPr>
          <w:rFonts w:ascii="Arial" w:hAnsi="Arial" w:cs="Arial"/>
          <w:sz w:val="21"/>
          <w:szCs w:val="21"/>
          <w:lang w:val="es-CL"/>
        </w:rPr>
        <w:t>1 cámara</w:t>
      </w:r>
      <w:r>
        <w:rPr>
          <w:rFonts w:ascii="Arial" w:hAnsi="Arial" w:cs="Arial"/>
          <w:sz w:val="21"/>
          <w:szCs w:val="21"/>
          <w:lang w:val="es-CL"/>
        </w:rPr>
        <w:t xml:space="preserve"> eléctrica </w:t>
      </w:r>
      <w:r w:rsidRPr="007E6B24">
        <w:rPr>
          <w:rFonts w:ascii="Arial" w:hAnsi="Arial" w:cs="Arial"/>
          <w:sz w:val="21"/>
          <w:szCs w:val="21"/>
          <w:lang w:val="es-CL"/>
        </w:rPr>
        <w:t xml:space="preserve">tipo </w:t>
      </w:r>
      <w:r w:rsidR="00921856">
        <w:rPr>
          <w:rFonts w:ascii="Arial" w:hAnsi="Arial" w:cs="Arial"/>
          <w:sz w:val="21"/>
          <w:szCs w:val="21"/>
          <w:lang w:val="es-CL"/>
        </w:rPr>
        <w:t>C</w:t>
      </w:r>
      <w:r w:rsidRPr="007E6B24">
        <w:rPr>
          <w:rFonts w:ascii="Arial" w:hAnsi="Arial" w:cs="Arial"/>
          <w:sz w:val="21"/>
          <w:szCs w:val="21"/>
          <w:lang w:val="es-CL"/>
        </w:rPr>
        <w:t xml:space="preserve"> según </w:t>
      </w:r>
      <w:r w:rsidR="00785BCE">
        <w:rPr>
          <w:rFonts w:ascii="Arial" w:hAnsi="Arial" w:cs="Arial"/>
          <w:sz w:val="21"/>
          <w:szCs w:val="21"/>
          <w:lang w:val="es-CL"/>
        </w:rPr>
        <w:t xml:space="preserve">pliego técnico RTIC N°04 </w:t>
      </w:r>
      <w:r>
        <w:rPr>
          <w:rFonts w:ascii="Arial" w:hAnsi="Arial" w:cs="Arial"/>
          <w:sz w:val="21"/>
          <w:szCs w:val="21"/>
          <w:lang w:val="es-CL"/>
        </w:rPr>
        <w:t xml:space="preserve">como mínimo. </w:t>
      </w:r>
      <w:r w:rsidRPr="007E6B24">
        <w:rPr>
          <w:rFonts w:ascii="Arial" w:hAnsi="Arial" w:cs="Arial"/>
          <w:sz w:val="21"/>
          <w:szCs w:val="21"/>
          <w:lang w:val="es-CL"/>
        </w:rPr>
        <w:t xml:space="preserve">El contratista deberá asegurar que el recorrido subterráneo sea acorde a la normativa existente. </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381133" w:rsidP="00613C38">
            <w:pPr>
              <w:ind w:right="1995"/>
              <w:jc w:val="center"/>
              <w:rPr>
                <w:rFonts w:ascii="Arial" w:hAnsi="Arial" w:cs="Arial"/>
                <w:sz w:val="21"/>
                <w:szCs w:val="21"/>
              </w:rPr>
            </w:pPr>
            <w:r>
              <w:rPr>
                <w:rFonts w:ascii="Arial" w:hAnsi="Arial" w:cs="Arial"/>
                <w:sz w:val="21"/>
                <w:szCs w:val="21"/>
              </w:rPr>
              <w:t>19</w:t>
            </w:r>
          </w:p>
        </w:tc>
        <w:tc>
          <w:tcPr>
            <w:tcW w:w="5670" w:type="dxa"/>
            <w:vAlign w:val="center"/>
          </w:tcPr>
          <w:p w:rsidR="002226E0" w:rsidRPr="00293156" w:rsidRDefault="00E01533" w:rsidP="002226E0">
            <w:pPr>
              <w:spacing w:after="0" w:line="240" w:lineRule="auto"/>
              <w:ind w:right="-20"/>
              <w:jc w:val="both"/>
              <w:rPr>
                <w:rFonts w:ascii="Arial" w:eastAsia="Arial" w:hAnsi="Arial" w:cs="Arial"/>
                <w:spacing w:val="-1"/>
                <w:w w:val="101"/>
                <w:sz w:val="21"/>
                <w:szCs w:val="21"/>
                <w:lang w:val="es-CL"/>
              </w:rPr>
            </w:pPr>
            <w:r w:rsidRPr="00E01533">
              <w:rPr>
                <w:rFonts w:ascii="Arial" w:eastAsia="Arial" w:hAnsi="Arial" w:cs="Arial"/>
                <w:spacing w:val="-1"/>
                <w:w w:val="101"/>
                <w:sz w:val="21"/>
                <w:szCs w:val="21"/>
                <w:lang w:val="es-CL"/>
              </w:rPr>
              <w:t>SUMINISTRO Y MONTAJE DE CÁMARAS ELÉCTRICAS</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2226E0" w:rsidRDefault="002226E0" w:rsidP="002226E0">
      <w:pPr>
        <w:spacing w:after="0" w:line="480" w:lineRule="auto"/>
        <w:ind w:right="-20"/>
        <w:jc w:val="both"/>
        <w:rPr>
          <w:rFonts w:ascii="Arial" w:hAnsi="Arial" w:cs="Arial"/>
          <w:sz w:val="21"/>
          <w:szCs w:val="21"/>
          <w:lang w:val="es-CL"/>
        </w:rPr>
      </w:pPr>
    </w:p>
    <w:p w:rsidR="002226E0" w:rsidRDefault="005B2F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20</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SUMINISTRO Y MONTAJE MALLA A TIERRA</w:t>
      </w:r>
      <w:r w:rsidR="002226E0">
        <w:rPr>
          <w:rFonts w:ascii="Arial" w:eastAsia="Arial" w:hAnsi="Arial" w:cs="Arial"/>
          <w:spacing w:val="-1"/>
          <w:w w:val="101"/>
          <w:sz w:val="21"/>
          <w:szCs w:val="21"/>
          <w:lang w:val="es-CL"/>
        </w:rPr>
        <w:t>.</w:t>
      </w:r>
    </w:p>
    <w:p w:rsidR="008732AD" w:rsidRDefault="008732AD" w:rsidP="002226E0">
      <w:pPr>
        <w:spacing w:after="0" w:line="240" w:lineRule="auto"/>
        <w:ind w:right="-20"/>
        <w:jc w:val="both"/>
        <w:rPr>
          <w:rFonts w:ascii="Arial" w:eastAsia="Arial" w:hAnsi="Arial" w:cs="Arial"/>
          <w:spacing w:val="-1"/>
          <w:w w:val="101"/>
          <w:sz w:val="21"/>
          <w:szCs w:val="21"/>
          <w:lang w:val="es-CL"/>
        </w:rPr>
      </w:pP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 xml:space="preserve">El contratista deberá construir una malla de puesta </w:t>
      </w:r>
      <w:r>
        <w:rPr>
          <w:rFonts w:ascii="Arial" w:hAnsi="Arial" w:cs="Arial"/>
          <w:sz w:val="21"/>
          <w:szCs w:val="21"/>
          <w:lang w:val="es-CL"/>
        </w:rPr>
        <w:t xml:space="preserve">a tierra equipotencial </w:t>
      </w:r>
      <w:r w:rsidRPr="00BA3718">
        <w:rPr>
          <w:rFonts w:ascii="Arial" w:hAnsi="Arial" w:cs="Arial"/>
          <w:sz w:val="21"/>
          <w:szCs w:val="21"/>
          <w:lang w:val="es-CL"/>
        </w:rPr>
        <w:t xml:space="preserve">de </w:t>
      </w:r>
      <w:r w:rsidR="005B2F33">
        <w:rPr>
          <w:rFonts w:ascii="Arial" w:hAnsi="Arial" w:cs="Arial"/>
          <w:sz w:val="21"/>
          <w:szCs w:val="21"/>
          <w:lang w:val="es-CL"/>
        </w:rPr>
        <w:t>3</w:t>
      </w:r>
      <w:r>
        <w:rPr>
          <w:rFonts w:ascii="Arial" w:hAnsi="Arial" w:cs="Arial"/>
          <w:sz w:val="21"/>
          <w:szCs w:val="21"/>
          <w:lang w:val="es-CL"/>
        </w:rPr>
        <w:t>x</w:t>
      </w:r>
      <w:r w:rsidR="005B2F33">
        <w:rPr>
          <w:rFonts w:ascii="Arial" w:hAnsi="Arial" w:cs="Arial"/>
          <w:sz w:val="21"/>
          <w:szCs w:val="21"/>
          <w:lang w:val="es-CL"/>
        </w:rPr>
        <w:t>3</w:t>
      </w:r>
      <w:r w:rsidRPr="00BA3718">
        <w:rPr>
          <w:rFonts w:ascii="Arial" w:hAnsi="Arial" w:cs="Arial"/>
          <w:sz w:val="21"/>
          <w:szCs w:val="21"/>
          <w:lang w:val="es-CL"/>
        </w:rPr>
        <w:t>m2, con el fin de proteger a las personas y objetos. Toda la estructura metálica deberá quedar puesta a tierra, incluyendo los paneles f</w:t>
      </w:r>
      <w:r>
        <w:rPr>
          <w:rFonts w:ascii="Arial" w:hAnsi="Arial" w:cs="Arial"/>
          <w:sz w:val="21"/>
          <w:szCs w:val="21"/>
          <w:lang w:val="es-CL"/>
        </w:rPr>
        <w:t xml:space="preserve">otovoltaicos y cajas metálicas, tableros en salas eléctricas, grupo generador, transformador (Tierra de protección y de servicio “neutro”. </w:t>
      </w:r>
      <w:r w:rsidRPr="00BA3718">
        <w:rPr>
          <w:rFonts w:ascii="Arial" w:hAnsi="Arial" w:cs="Arial"/>
          <w:sz w:val="21"/>
          <w:szCs w:val="21"/>
          <w:lang w:val="es-CL"/>
        </w:rPr>
        <w:t xml:space="preserve">Una vez construidas las mallas de tierra, se procederá a verificar la resistencia de puesta a tierra, siendo de cargo del contratista las modificaciones que se requieran para cumplir con la norma y obtener una resistencia menor a </w:t>
      </w:r>
      <w:r>
        <w:rPr>
          <w:rFonts w:ascii="Arial" w:hAnsi="Arial" w:cs="Arial"/>
          <w:sz w:val="21"/>
          <w:szCs w:val="21"/>
          <w:lang w:val="es-CL"/>
        </w:rPr>
        <w:t>2</w:t>
      </w:r>
      <w:r w:rsidRPr="00BA3718">
        <w:rPr>
          <w:rFonts w:ascii="Arial" w:hAnsi="Arial" w:cs="Arial"/>
          <w:sz w:val="21"/>
          <w:szCs w:val="21"/>
          <w:lang w:val="es-CL"/>
        </w:rPr>
        <w:t xml:space="preserve">0 </w:t>
      </w:r>
      <w:proofErr w:type="spellStart"/>
      <w:r w:rsidRPr="00BA3718">
        <w:rPr>
          <w:rFonts w:ascii="Arial" w:hAnsi="Arial" w:cs="Arial"/>
          <w:sz w:val="21"/>
          <w:szCs w:val="21"/>
          <w:lang w:val="es-CL"/>
        </w:rPr>
        <w:t>ohms</w:t>
      </w:r>
      <w:proofErr w:type="spellEnd"/>
      <w:r w:rsidRPr="00BA3718">
        <w:rPr>
          <w:rFonts w:ascii="Arial" w:hAnsi="Arial" w:cs="Arial"/>
          <w:sz w:val="21"/>
          <w:szCs w:val="21"/>
          <w:lang w:val="es-CL"/>
        </w:rPr>
        <w:t>.</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Todos los equipos y tableros deben ser conectados a la malla de tierra, incluyendo sus puertas interiores y exteriores.</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El contratista deberá verificar las cantidades de los materiales especificados sobre la base de visita a terreno y del plano de canalizaciones entrega</w:t>
      </w:r>
      <w:r>
        <w:rPr>
          <w:rFonts w:ascii="Arial" w:hAnsi="Arial" w:cs="Arial"/>
          <w:sz w:val="21"/>
          <w:szCs w:val="21"/>
          <w:lang w:val="es-CL"/>
        </w:rPr>
        <w:t>do como referencia.</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Se deberá d</w:t>
      </w:r>
      <w:r>
        <w:rPr>
          <w:rFonts w:ascii="Arial" w:hAnsi="Arial" w:cs="Arial"/>
          <w:sz w:val="21"/>
          <w:szCs w:val="21"/>
          <w:lang w:val="es-CL"/>
        </w:rPr>
        <w:t>ejar una camarilla de registro</w:t>
      </w:r>
      <w:r w:rsidRPr="00BA3718">
        <w:rPr>
          <w:rFonts w:ascii="Arial" w:hAnsi="Arial" w:cs="Arial"/>
          <w:sz w:val="21"/>
          <w:szCs w:val="21"/>
          <w:lang w:val="es-CL"/>
        </w:rPr>
        <w:t>, para la malla de puesta a tierra, donde se conectará la malla construida, para ser medida.</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El contratista deberá verificar las cantidades de los materiales especificados sobre la base de visita a terreno y del plano de canalizaciones entregado como referencia.</w:t>
      </w:r>
      <w:r>
        <w:rPr>
          <w:rFonts w:ascii="Arial" w:hAnsi="Arial" w:cs="Arial"/>
          <w:sz w:val="21"/>
          <w:szCs w:val="21"/>
          <w:lang w:val="es-CL"/>
        </w:rPr>
        <w:t xml:space="preserve"> Los elementos mínimos a utilizar son:</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Conductor de cobre desnudo 2</w:t>
      </w:r>
      <w:r w:rsidR="005B2F33">
        <w:rPr>
          <w:rFonts w:ascii="Arial" w:hAnsi="Arial" w:cs="Arial"/>
          <w:sz w:val="21"/>
          <w:szCs w:val="21"/>
          <w:lang w:val="es-CL"/>
        </w:rPr>
        <w:t>/0</w:t>
      </w:r>
      <w:r>
        <w:rPr>
          <w:rFonts w:ascii="Arial" w:hAnsi="Arial" w:cs="Arial"/>
          <w:sz w:val="21"/>
          <w:szCs w:val="21"/>
          <w:lang w:val="es-CL"/>
        </w:rPr>
        <w:t>awg</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 xml:space="preserve">Conductor de cobre </w:t>
      </w:r>
      <w:proofErr w:type="spellStart"/>
      <w:r>
        <w:rPr>
          <w:rFonts w:ascii="Arial" w:hAnsi="Arial" w:cs="Arial"/>
          <w:sz w:val="21"/>
          <w:szCs w:val="21"/>
          <w:lang w:val="es-CL"/>
        </w:rPr>
        <w:t>desnuno</w:t>
      </w:r>
      <w:proofErr w:type="spellEnd"/>
      <w:r>
        <w:rPr>
          <w:rFonts w:ascii="Arial" w:hAnsi="Arial" w:cs="Arial"/>
          <w:sz w:val="21"/>
          <w:szCs w:val="21"/>
          <w:lang w:val="es-CL"/>
        </w:rPr>
        <w:t xml:space="preserve"> 1awg</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 xml:space="preserve">Soldadura de termofusión tipo </w:t>
      </w:r>
      <w:proofErr w:type="spellStart"/>
      <w:r>
        <w:rPr>
          <w:rFonts w:ascii="Arial" w:hAnsi="Arial" w:cs="Arial"/>
          <w:sz w:val="21"/>
          <w:szCs w:val="21"/>
          <w:lang w:val="es-CL"/>
        </w:rPr>
        <w:t>Cadweld</w:t>
      </w:r>
      <w:proofErr w:type="spellEnd"/>
      <w:r>
        <w:rPr>
          <w:rFonts w:ascii="Arial" w:hAnsi="Arial" w:cs="Arial"/>
          <w:sz w:val="21"/>
          <w:szCs w:val="21"/>
          <w:lang w:val="es-CL"/>
        </w:rPr>
        <w:t xml:space="preserve"> o similar técnico.</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lastRenderedPageBreak/>
        <w:t>•</w:t>
      </w:r>
      <w:r>
        <w:rPr>
          <w:rFonts w:ascii="Arial" w:hAnsi="Arial" w:cs="Arial"/>
          <w:sz w:val="21"/>
          <w:szCs w:val="21"/>
          <w:lang w:val="es-CL"/>
        </w:rPr>
        <w:tab/>
        <w:t>Camarilla de registro tipo SEC.</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Ducto PVC Clase III 40mm.</w:t>
      </w:r>
    </w:p>
    <w:p w:rsidR="008732AD" w:rsidRPr="008732AD" w:rsidRDefault="008732AD" w:rsidP="008732AD">
      <w:pPr>
        <w:spacing w:after="0"/>
        <w:ind w:right="-20"/>
        <w:jc w:val="both"/>
        <w:rPr>
          <w:rFonts w:ascii="Arial" w:hAnsi="Arial" w:cs="Arial"/>
          <w:sz w:val="21"/>
          <w:szCs w:val="21"/>
          <w:lang w:val="es-CL"/>
        </w:rPr>
      </w:pPr>
      <w:r w:rsidRPr="0084364D">
        <w:rPr>
          <w:rFonts w:ascii="Arial" w:hAnsi="Arial" w:cs="Arial"/>
          <w:sz w:val="21"/>
          <w:szCs w:val="21"/>
          <w:lang w:val="es-CL"/>
        </w:rPr>
        <w:t>•</w:t>
      </w:r>
      <w:r>
        <w:rPr>
          <w:rFonts w:ascii="Arial" w:hAnsi="Arial" w:cs="Arial"/>
          <w:sz w:val="21"/>
          <w:szCs w:val="21"/>
          <w:lang w:val="es-CL"/>
        </w:rPr>
        <w:tab/>
        <w:t>Aditivo químico KAM o similar técnico.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A47DF1" w:rsidP="00613C38">
            <w:pPr>
              <w:ind w:right="1995"/>
              <w:jc w:val="center"/>
              <w:rPr>
                <w:rFonts w:ascii="Arial" w:hAnsi="Arial" w:cs="Arial"/>
                <w:sz w:val="21"/>
                <w:szCs w:val="21"/>
              </w:rPr>
            </w:pPr>
            <w:r>
              <w:rPr>
                <w:rFonts w:ascii="Arial" w:hAnsi="Arial" w:cs="Arial"/>
                <w:sz w:val="21"/>
                <w:szCs w:val="21"/>
              </w:rPr>
              <w:t>20</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SUMINISTRO Y MONTAJE MALLA A TIERRA</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564401" w:rsidRDefault="00564401" w:rsidP="002226E0">
      <w:pPr>
        <w:spacing w:after="0" w:line="240" w:lineRule="auto"/>
        <w:ind w:right="-20"/>
        <w:jc w:val="both"/>
        <w:rPr>
          <w:rFonts w:ascii="Arial" w:eastAsia="Arial" w:hAnsi="Arial" w:cs="Arial"/>
          <w:spacing w:val="-1"/>
          <w:w w:val="101"/>
          <w:sz w:val="21"/>
          <w:szCs w:val="21"/>
          <w:lang w:val="es-CL"/>
        </w:rPr>
      </w:pPr>
    </w:p>
    <w:p w:rsidR="002226E0" w:rsidRDefault="00A47DF1"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21.</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CERTIFICACIONES</w:t>
      </w:r>
      <w:r w:rsidR="002226E0">
        <w:rPr>
          <w:rFonts w:ascii="Arial" w:eastAsia="Arial" w:hAnsi="Arial" w:cs="Arial"/>
          <w:spacing w:val="-1"/>
          <w:w w:val="101"/>
          <w:sz w:val="21"/>
          <w:szCs w:val="21"/>
          <w:lang w:val="es-CL"/>
        </w:rPr>
        <w:t>.</w:t>
      </w:r>
    </w:p>
    <w:p w:rsidR="002E0070" w:rsidRDefault="002E0070" w:rsidP="002226E0">
      <w:pPr>
        <w:spacing w:after="0" w:line="240" w:lineRule="auto"/>
        <w:ind w:right="-20"/>
        <w:jc w:val="both"/>
        <w:rPr>
          <w:rFonts w:ascii="Arial" w:eastAsia="Arial" w:hAnsi="Arial" w:cs="Arial"/>
          <w:spacing w:val="-1"/>
          <w:w w:val="101"/>
          <w:sz w:val="21"/>
          <w:szCs w:val="21"/>
          <w:lang w:val="es-CL"/>
        </w:rPr>
      </w:pPr>
    </w:p>
    <w:p w:rsidR="002E0070" w:rsidRDefault="002E0070" w:rsidP="002226E0">
      <w:pPr>
        <w:spacing w:after="0" w:line="240" w:lineRule="auto"/>
        <w:ind w:right="-20"/>
        <w:jc w:val="both"/>
        <w:rPr>
          <w:rFonts w:ascii="Arial" w:eastAsia="Arial" w:hAnsi="Arial" w:cs="Arial"/>
          <w:spacing w:val="-1"/>
          <w:w w:val="101"/>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las certificaciones pertinentes a la obra de instalaciones eléctricas e inscripción de la misma ante la Superintendencia de Electricidad y Combustible.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2226E0" w:rsidP="00CB7268">
            <w:pPr>
              <w:ind w:right="1995"/>
              <w:jc w:val="center"/>
              <w:rPr>
                <w:rFonts w:ascii="Arial" w:hAnsi="Arial" w:cs="Arial"/>
                <w:sz w:val="21"/>
                <w:szCs w:val="21"/>
              </w:rPr>
            </w:pPr>
            <w:r>
              <w:rPr>
                <w:rFonts w:ascii="Arial" w:hAnsi="Arial" w:cs="Arial"/>
                <w:sz w:val="21"/>
                <w:szCs w:val="21"/>
              </w:rPr>
              <w:t>2</w:t>
            </w:r>
            <w:r w:rsidR="00CB7268">
              <w:rPr>
                <w:rFonts w:ascii="Arial" w:hAnsi="Arial" w:cs="Arial"/>
                <w:sz w:val="21"/>
                <w:szCs w:val="21"/>
              </w:rPr>
              <w:t>1</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CERTIFICACIONES</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381BEA" w:rsidRDefault="00381BEA" w:rsidP="002226E0">
      <w:pPr>
        <w:spacing w:after="0" w:line="240" w:lineRule="auto"/>
        <w:ind w:right="-20"/>
        <w:jc w:val="both"/>
        <w:rPr>
          <w:rFonts w:ascii="Arial" w:eastAsia="Arial" w:hAnsi="Arial" w:cs="Arial"/>
          <w:spacing w:val="-1"/>
          <w:w w:val="101"/>
          <w:sz w:val="21"/>
          <w:szCs w:val="21"/>
          <w:lang w:val="es-CL"/>
        </w:rPr>
      </w:pPr>
    </w:p>
    <w:p w:rsidR="002226E0" w:rsidRDefault="002226E0"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w:t>
      </w:r>
      <w:r w:rsidR="00CB7268">
        <w:rPr>
          <w:rFonts w:ascii="Arial" w:eastAsia="Arial" w:hAnsi="Arial" w:cs="Arial"/>
          <w:spacing w:val="-1"/>
          <w:w w:val="101"/>
          <w:sz w:val="21"/>
          <w:szCs w:val="21"/>
          <w:lang w:val="es-CL"/>
        </w:rPr>
        <w:t>2</w:t>
      </w:r>
      <w:r>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Pr="002226E0">
        <w:rPr>
          <w:rFonts w:ascii="Arial" w:eastAsia="Arial" w:hAnsi="Arial" w:cs="Arial"/>
          <w:spacing w:val="-1"/>
          <w:w w:val="101"/>
          <w:sz w:val="21"/>
          <w:szCs w:val="21"/>
          <w:lang w:val="es-CL"/>
        </w:rPr>
        <w:t>PUESTA EN MARCHA</w:t>
      </w:r>
      <w:r>
        <w:rPr>
          <w:rFonts w:ascii="Arial" w:eastAsia="Arial" w:hAnsi="Arial" w:cs="Arial"/>
          <w:spacing w:val="-1"/>
          <w:w w:val="101"/>
          <w:sz w:val="21"/>
          <w:szCs w:val="21"/>
          <w:lang w:val="es-CL"/>
        </w:rPr>
        <w:t>.</w:t>
      </w:r>
    </w:p>
    <w:p w:rsidR="00B62E0F" w:rsidRDefault="00B62E0F" w:rsidP="002226E0">
      <w:pPr>
        <w:spacing w:after="0" w:line="240" w:lineRule="auto"/>
        <w:ind w:right="-20"/>
        <w:jc w:val="both"/>
        <w:rPr>
          <w:rFonts w:ascii="Arial" w:eastAsia="Arial" w:hAnsi="Arial" w:cs="Arial"/>
          <w:spacing w:val="-1"/>
          <w:w w:val="101"/>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El Contratista, con la aprobación de ITO, deberá desarrollar los programas específicos de puesta en servicio, que incluyan las pruebas y los procedimientos necesarios para valorar el correcto funcionamiento de los diversos equipos, elementos y circuitos de la instalación eléctrica.</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En general, antes de energizar la instalación, deben realizarse las siguientes verificaciones, pruebas y medidas.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Tableros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Medir resistencia de aislación.</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la maniobra individual de cada elemento sea correcta: interruptores, contactores, instrumentos, selectores y otros.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Tensión aplicada con 220 Volts, 50HZ, estando todos los interruptores cerrados, pero las bobinas de relés e instrumentos en circuito abierto.</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la distribución de carga de los tableros esté de acuerdo con lo indicado en planos.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Circuitos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de comando y de control, sean continuos y estén libres de cortocircuitos.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estén libres de conexiones a tierra no especificadas.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Realizar pruebas de aislación a cada circuito y a los motores eléctricos.  Los niveles de tensión, tipo de prueba e instrumentos a utilizar serán los señalados en las normas SEC y NEC para circuitos, SEC y IEC34-2 para motores.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los tipos y secciones de los conductores corresponde a lo especificado en planos.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los circuitos estén correctamente conectados, en conformidad a los diagramas aplicables.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sean operables, demostrándolo mediante una prueba que incluirá el funcionamiento de cada control no menos de 10 veces y la operación continuada durante no menos de 0,5 horas de los otros circuitos.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Sistemas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Para la puesta en servicio y recepción final, el Contratista elaborará un programa de secuencias y maniobras, aprobado por ITO, que permitan valorar el correcto funcionamiento de la instalación. Deben realizarse:</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Medidas de corriente y potencia activa y reactiva, de conjunto e individual.</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Chequeo periódico de lecturas y de circuitos de control.</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Pruebas parciales de funcionamiento de los subsistemas.</w:t>
      </w:r>
    </w:p>
    <w:p w:rsidR="00B62E0F" w:rsidRDefault="00B62E0F" w:rsidP="00B62E0F">
      <w:pPr>
        <w:spacing w:after="0" w:line="240" w:lineRule="auto"/>
        <w:ind w:right="-20"/>
        <w:jc w:val="both"/>
        <w:rPr>
          <w:rFonts w:ascii="Arial" w:eastAsia="Arial" w:hAnsi="Arial" w:cs="Arial"/>
          <w:spacing w:val="-1"/>
          <w:w w:val="101"/>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Prueba de conjunto del sistema completo.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2226E0" w:rsidP="00CB7268">
            <w:pPr>
              <w:ind w:right="1995"/>
              <w:jc w:val="center"/>
              <w:rPr>
                <w:rFonts w:ascii="Arial" w:hAnsi="Arial" w:cs="Arial"/>
                <w:sz w:val="21"/>
                <w:szCs w:val="21"/>
              </w:rPr>
            </w:pPr>
            <w:r>
              <w:rPr>
                <w:rFonts w:ascii="Arial" w:hAnsi="Arial" w:cs="Arial"/>
                <w:sz w:val="21"/>
                <w:szCs w:val="21"/>
              </w:rPr>
              <w:t>2</w:t>
            </w:r>
            <w:r w:rsidR="00CB7268">
              <w:rPr>
                <w:rFonts w:ascii="Arial" w:hAnsi="Arial" w:cs="Arial"/>
                <w:sz w:val="21"/>
                <w:szCs w:val="21"/>
              </w:rPr>
              <w:t>2</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PUESTA EN MARCHA</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8001DD" w:rsidRPr="003B25C6" w:rsidRDefault="008001DD" w:rsidP="00B62E0F">
      <w:pPr>
        <w:spacing w:after="0" w:line="480" w:lineRule="auto"/>
        <w:ind w:right="-20"/>
        <w:jc w:val="both"/>
        <w:rPr>
          <w:rFonts w:ascii="Arial" w:eastAsia="Arial" w:hAnsi="Arial" w:cs="Arial"/>
          <w:spacing w:val="-1"/>
          <w:w w:val="101"/>
          <w:sz w:val="21"/>
          <w:szCs w:val="21"/>
          <w:lang w:val="es-CL"/>
        </w:rPr>
      </w:pPr>
    </w:p>
    <w:sectPr w:rsidR="008001DD" w:rsidRPr="003B25C6" w:rsidSect="00EB4342">
      <w:footerReference w:type="default" r:id="rId8"/>
      <w:pgSz w:w="11900" w:h="16840"/>
      <w:pgMar w:top="1920" w:right="980" w:bottom="2320" w:left="1540" w:header="1689" w:footer="213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48D" w:rsidRDefault="002A448D" w:rsidP="00D70FD6">
      <w:pPr>
        <w:spacing w:after="0" w:line="240" w:lineRule="auto"/>
      </w:pPr>
      <w:r>
        <w:separator/>
      </w:r>
    </w:p>
  </w:endnote>
  <w:endnote w:type="continuationSeparator" w:id="0">
    <w:p w:rsidR="002A448D" w:rsidRDefault="002A448D" w:rsidP="00D7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857476"/>
      <w:docPartObj>
        <w:docPartGallery w:val="Page Numbers (Bottom of Page)"/>
        <w:docPartUnique/>
      </w:docPartObj>
    </w:sdtPr>
    <w:sdtEndPr/>
    <w:sdtContent>
      <w:p w:rsidR="00564401" w:rsidRDefault="00564401">
        <w:pPr>
          <w:pStyle w:val="Piedepgina"/>
        </w:pPr>
        <w:r>
          <w:rPr>
            <w:noProof/>
            <w:lang w:val="es-ES" w:eastAsia="es-ES"/>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1" name="Triángulo isóscel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401" w:rsidRDefault="00564401">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1F7943" w:rsidRPr="001F7943">
                                <w:rPr>
                                  <w:rFonts w:asciiTheme="majorHAnsi" w:eastAsiaTheme="majorEastAsia" w:hAnsiTheme="majorHAnsi" w:cstheme="majorBidi"/>
                                  <w:noProof/>
                                  <w:color w:val="FFFFFF" w:themeColor="background1"/>
                                  <w:sz w:val="72"/>
                                  <w:szCs w:val="72"/>
                                  <w:lang w:val="es-ES"/>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AfrQIAAEQFAAAOAAAAZHJzL2Uyb0RvYy54bWysVEtu2zAQ3RfoHQjuHX0gO5YQOUjiuCiQ&#10;tgGSHoAmKYktRaokbTkNepieoUfIxTqkZNduN0VRL2iOODOc9+YNLy53rURbbqzQqsTJWYwRV1Qz&#10;oeoSf3xcTeYYWUcUI1IrXuInbvHl4vWri74reKobLRk3CJIoW/RdiRvnuiKKLG14S+yZ7riCw0qb&#10;ljgwTR0xQ3rI3soojeNZ1GvDOqMptxa+LodDvAj5q4pT96GqLHdIlhhqc2E1YV37NVpckKI2pGsE&#10;Hcsg/1BFS4SCSw+plsQRtDHij1StoEZbXbkzqttIV5WgPGAANEn8G5qHhnQ8YAFybHegyf6/tPT9&#10;9t4gwaB3GCnSQosejXj5ruqN1EjYlx+WcsktSjxVfWcLiHjo7o0Ha7s7TT9bpPRNQ1TNr4zRfcMJ&#10;gwKDf3QS4A0LoWjdv9MMbiIbpwNru8q0PiHwgXahOU+H5vCdQxQ+pkk6zefQQwpnaTzN5rPQvogU&#10;+/DOWPeG6xb5TYmdEVCV9AySgmzvrAsdYiNOwj5hVLUS+r0lEiWx/3mUkHH0ht0+Z8CrpWArIWUw&#10;TL2+kQZBbImX6e3VaoAMtBy7SeWdlfZhQ+7hC8AaC/IAg1Se8yTN4us0n6xm8/NJtsqmk/w8nk/i&#10;JL/OZ3GWZ8vVN48myYpGMMbVnVB8L9sk+ztZjAM0CC4IF/UlzqfpNBB1Ur09BhkI2jN04tYKB1Ms&#10;RVvi+YFGUngp3CoWZswRIYd9dFp+4Bs42P8HVoJwvFYGzbndejfKb63ZE0jIaGgwiAGeHtg02nzF&#10;qIcxLrH9siGGYyTfKpBhnmSZn/tgZNPzFAxzfLI+PiGKQipQDkbD9sYNb8WmM6Ju4KYkcKT0FUi3&#10;Es531Mt6qGo0YFQDmPFZ8W/BsR28fj1+i58AAAD//wMAUEsDBBQABgAIAAAAIQBZJNEH3AAAAAUB&#10;AAAPAAAAZHJzL2Rvd25yZXYueG1sTI9LT8MwEITvSPwHa5G4UYcGVSXEqRDiIVHlQHmc3XiJo9rr&#10;yHbb8O9ZuMBltatZzXxTrybvxAFjGgIpuJwVIJC6YAbqFby9PlwsQaSsyWgXCBV8YYJVc3pS68qE&#10;I73gYZN7wSaUKq3A5jxWUqbOotdpFkYk1j5D9DrzGXtpoj6yuXdyXhQL6fVAnGD1iHcWu91m7zlk&#10;Wt4P0bW79/W4fm6v28cnO34odX423d6AyDjlv2f4wWd0aJhpG/ZkknAKuEj+nayV5RXX2PIyLxcg&#10;m1r+p2++AQAA//8DAFBLAQItABQABgAIAAAAIQC2gziS/gAAAOEBAAATAAAAAAAAAAAAAAAAAAAA&#10;AABbQ29udGVudF9UeXBlc10ueG1sUEsBAi0AFAAGAAgAAAAhADj9If/WAAAAlAEAAAsAAAAAAAAA&#10;AAAAAAAALwEAAF9yZWxzLy5yZWxzUEsBAi0AFAAGAAgAAAAhAN93AB+tAgAARAUAAA4AAAAAAAAA&#10;AAAAAAAALgIAAGRycy9lMm9Eb2MueG1sUEsBAi0AFAAGAAgAAAAhAFkk0QfcAAAABQEAAA8AAAAA&#10;AAAAAAAAAAAABwUAAGRycy9kb3ducmV2LnhtbFBLBQYAAAAABAAEAPMAAAAQBgAAAAA=&#10;" adj="21600" fillcolor="#d2eaf1" stroked="f">
                  <v:textbox>
                    <w:txbxContent>
                      <w:p w:rsidR="00564401" w:rsidRDefault="00564401">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1F7943" w:rsidRPr="001F7943">
                          <w:rPr>
                            <w:rFonts w:asciiTheme="majorHAnsi" w:eastAsiaTheme="majorEastAsia" w:hAnsiTheme="majorHAnsi" w:cstheme="majorBidi"/>
                            <w:noProof/>
                            <w:color w:val="FFFFFF" w:themeColor="background1"/>
                            <w:sz w:val="72"/>
                            <w:szCs w:val="72"/>
                            <w:lang w:val="es-ES"/>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48D" w:rsidRDefault="002A448D" w:rsidP="00D70FD6">
      <w:pPr>
        <w:spacing w:after="0" w:line="240" w:lineRule="auto"/>
      </w:pPr>
      <w:r>
        <w:separator/>
      </w:r>
    </w:p>
  </w:footnote>
  <w:footnote w:type="continuationSeparator" w:id="0">
    <w:p w:rsidR="002A448D" w:rsidRDefault="002A448D" w:rsidP="00D70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B04"/>
    <w:multiLevelType w:val="hybridMultilevel"/>
    <w:tmpl w:val="5F3280FE"/>
    <w:lvl w:ilvl="0" w:tplc="71040A8E">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236F7"/>
    <w:multiLevelType w:val="hybridMultilevel"/>
    <w:tmpl w:val="9DD8F3BC"/>
    <w:lvl w:ilvl="0" w:tplc="56486C28">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C74C20"/>
    <w:multiLevelType w:val="hybridMultilevel"/>
    <w:tmpl w:val="0FC40E4E"/>
    <w:lvl w:ilvl="0" w:tplc="590A51B6">
      <w:start w:val="1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2D0E5E"/>
    <w:multiLevelType w:val="hybridMultilevel"/>
    <w:tmpl w:val="5184BF3E"/>
    <w:lvl w:ilvl="0" w:tplc="E3F835FC">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A4F4A"/>
    <w:multiLevelType w:val="hybridMultilevel"/>
    <w:tmpl w:val="F244CBFC"/>
    <w:lvl w:ilvl="0" w:tplc="827A143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3636F"/>
    <w:multiLevelType w:val="hybridMultilevel"/>
    <w:tmpl w:val="8EBA1164"/>
    <w:lvl w:ilvl="0" w:tplc="CC94D290">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0F4AC3"/>
    <w:multiLevelType w:val="hybridMultilevel"/>
    <w:tmpl w:val="0FB86C66"/>
    <w:lvl w:ilvl="0" w:tplc="24506966">
      <w:start w:val="2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287BC7"/>
    <w:multiLevelType w:val="hybridMultilevel"/>
    <w:tmpl w:val="68B43376"/>
    <w:lvl w:ilvl="0" w:tplc="1D0CAA64">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9A6567"/>
    <w:multiLevelType w:val="hybridMultilevel"/>
    <w:tmpl w:val="5296A386"/>
    <w:lvl w:ilvl="0" w:tplc="9E06CCF4">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6C503A"/>
    <w:multiLevelType w:val="hybridMultilevel"/>
    <w:tmpl w:val="DBE438CA"/>
    <w:lvl w:ilvl="0" w:tplc="11680B9C">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C44A54"/>
    <w:multiLevelType w:val="hybridMultilevel"/>
    <w:tmpl w:val="2B0A870E"/>
    <w:lvl w:ilvl="0" w:tplc="DC7AF5CC">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162830"/>
    <w:multiLevelType w:val="hybridMultilevel"/>
    <w:tmpl w:val="9B56DB7E"/>
    <w:lvl w:ilvl="0" w:tplc="E988A356">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E93160"/>
    <w:multiLevelType w:val="hybridMultilevel"/>
    <w:tmpl w:val="4650C420"/>
    <w:lvl w:ilvl="0" w:tplc="0F66148A">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0969A6"/>
    <w:multiLevelType w:val="hybridMultilevel"/>
    <w:tmpl w:val="B5AC0DEC"/>
    <w:lvl w:ilvl="0" w:tplc="73D631BE">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0A7EF1"/>
    <w:multiLevelType w:val="hybridMultilevel"/>
    <w:tmpl w:val="6C72EC32"/>
    <w:lvl w:ilvl="0" w:tplc="2F229A06">
      <w:start w:val="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000031"/>
    <w:multiLevelType w:val="hybridMultilevel"/>
    <w:tmpl w:val="A608F246"/>
    <w:lvl w:ilvl="0" w:tplc="80467E02">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C02A73"/>
    <w:multiLevelType w:val="hybridMultilevel"/>
    <w:tmpl w:val="9418DB18"/>
    <w:lvl w:ilvl="0" w:tplc="4FB42652">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7C216D"/>
    <w:multiLevelType w:val="hybridMultilevel"/>
    <w:tmpl w:val="E08C1116"/>
    <w:lvl w:ilvl="0" w:tplc="FE908048">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99B38D9"/>
    <w:multiLevelType w:val="hybridMultilevel"/>
    <w:tmpl w:val="146CEC12"/>
    <w:lvl w:ilvl="0" w:tplc="A482BDBA">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324EB5"/>
    <w:multiLevelType w:val="hybridMultilevel"/>
    <w:tmpl w:val="ABEE6F50"/>
    <w:lvl w:ilvl="0" w:tplc="99A25888">
      <w:start w:val="2"/>
      <w:numFmt w:val="bullet"/>
      <w:lvlText w:val="-"/>
      <w:lvlJc w:val="left"/>
      <w:pPr>
        <w:ind w:left="1855" w:hanging="360"/>
      </w:pPr>
      <w:rPr>
        <w:rFonts w:ascii="Arial" w:eastAsia="Arial" w:hAnsi="Arial" w:cs="Arial" w:hint="default"/>
      </w:rPr>
    </w:lvl>
    <w:lvl w:ilvl="1" w:tplc="0C0A0003" w:tentative="1">
      <w:start w:val="1"/>
      <w:numFmt w:val="bullet"/>
      <w:lvlText w:val="o"/>
      <w:lvlJc w:val="left"/>
      <w:pPr>
        <w:ind w:left="2575" w:hanging="360"/>
      </w:pPr>
      <w:rPr>
        <w:rFonts w:ascii="Courier New" w:hAnsi="Courier New" w:cs="Courier New" w:hint="default"/>
      </w:rPr>
    </w:lvl>
    <w:lvl w:ilvl="2" w:tplc="0C0A0005" w:tentative="1">
      <w:start w:val="1"/>
      <w:numFmt w:val="bullet"/>
      <w:lvlText w:val=""/>
      <w:lvlJc w:val="left"/>
      <w:pPr>
        <w:ind w:left="3295" w:hanging="360"/>
      </w:pPr>
      <w:rPr>
        <w:rFonts w:ascii="Wingdings" w:hAnsi="Wingdings" w:hint="default"/>
      </w:rPr>
    </w:lvl>
    <w:lvl w:ilvl="3" w:tplc="0C0A0001" w:tentative="1">
      <w:start w:val="1"/>
      <w:numFmt w:val="bullet"/>
      <w:lvlText w:val=""/>
      <w:lvlJc w:val="left"/>
      <w:pPr>
        <w:ind w:left="4015" w:hanging="360"/>
      </w:pPr>
      <w:rPr>
        <w:rFonts w:ascii="Symbol" w:hAnsi="Symbol" w:hint="default"/>
      </w:rPr>
    </w:lvl>
    <w:lvl w:ilvl="4" w:tplc="0C0A0003" w:tentative="1">
      <w:start w:val="1"/>
      <w:numFmt w:val="bullet"/>
      <w:lvlText w:val="o"/>
      <w:lvlJc w:val="left"/>
      <w:pPr>
        <w:ind w:left="4735" w:hanging="360"/>
      </w:pPr>
      <w:rPr>
        <w:rFonts w:ascii="Courier New" w:hAnsi="Courier New" w:cs="Courier New" w:hint="default"/>
      </w:rPr>
    </w:lvl>
    <w:lvl w:ilvl="5" w:tplc="0C0A0005" w:tentative="1">
      <w:start w:val="1"/>
      <w:numFmt w:val="bullet"/>
      <w:lvlText w:val=""/>
      <w:lvlJc w:val="left"/>
      <w:pPr>
        <w:ind w:left="5455" w:hanging="360"/>
      </w:pPr>
      <w:rPr>
        <w:rFonts w:ascii="Wingdings" w:hAnsi="Wingdings" w:hint="default"/>
      </w:rPr>
    </w:lvl>
    <w:lvl w:ilvl="6" w:tplc="0C0A0001" w:tentative="1">
      <w:start w:val="1"/>
      <w:numFmt w:val="bullet"/>
      <w:lvlText w:val=""/>
      <w:lvlJc w:val="left"/>
      <w:pPr>
        <w:ind w:left="6175" w:hanging="360"/>
      </w:pPr>
      <w:rPr>
        <w:rFonts w:ascii="Symbol" w:hAnsi="Symbol" w:hint="default"/>
      </w:rPr>
    </w:lvl>
    <w:lvl w:ilvl="7" w:tplc="0C0A0003" w:tentative="1">
      <w:start w:val="1"/>
      <w:numFmt w:val="bullet"/>
      <w:lvlText w:val="o"/>
      <w:lvlJc w:val="left"/>
      <w:pPr>
        <w:ind w:left="6895" w:hanging="360"/>
      </w:pPr>
      <w:rPr>
        <w:rFonts w:ascii="Courier New" w:hAnsi="Courier New" w:cs="Courier New" w:hint="default"/>
      </w:rPr>
    </w:lvl>
    <w:lvl w:ilvl="8" w:tplc="0C0A0005" w:tentative="1">
      <w:start w:val="1"/>
      <w:numFmt w:val="bullet"/>
      <w:lvlText w:val=""/>
      <w:lvlJc w:val="left"/>
      <w:pPr>
        <w:ind w:left="7615" w:hanging="360"/>
      </w:pPr>
      <w:rPr>
        <w:rFonts w:ascii="Wingdings" w:hAnsi="Wingdings" w:hint="default"/>
      </w:rPr>
    </w:lvl>
  </w:abstractNum>
  <w:abstractNum w:abstractNumId="20" w15:restartNumberingAfterBreak="0">
    <w:nsid w:val="6DFA4C02"/>
    <w:multiLevelType w:val="hybridMultilevel"/>
    <w:tmpl w:val="2C46CB16"/>
    <w:lvl w:ilvl="0" w:tplc="832E091E">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FCE7FC9"/>
    <w:multiLevelType w:val="hybridMultilevel"/>
    <w:tmpl w:val="74B6C41C"/>
    <w:lvl w:ilvl="0" w:tplc="4566EAFC">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6335B17"/>
    <w:multiLevelType w:val="hybridMultilevel"/>
    <w:tmpl w:val="57B67E14"/>
    <w:lvl w:ilvl="0" w:tplc="427AB78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78F0A5F"/>
    <w:multiLevelType w:val="hybridMultilevel"/>
    <w:tmpl w:val="0F9C2A3C"/>
    <w:lvl w:ilvl="0" w:tplc="142E714C">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A416E10"/>
    <w:multiLevelType w:val="hybridMultilevel"/>
    <w:tmpl w:val="A82E7784"/>
    <w:lvl w:ilvl="0" w:tplc="2760FA72">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2C4994"/>
    <w:multiLevelType w:val="hybridMultilevel"/>
    <w:tmpl w:val="0B08984A"/>
    <w:lvl w:ilvl="0" w:tplc="60F87F3E">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5"/>
  </w:num>
  <w:num w:numId="4">
    <w:abstractNumId w:val="15"/>
  </w:num>
  <w:num w:numId="5">
    <w:abstractNumId w:val="13"/>
  </w:num>
  <w:num w:numId="6">
    <w:abstractNumId w:val="16"/>
  </w:num>
  <w:num w:numId="7">
    <w:abstractNumId w:val="4"/>
  </w:num>
  <w:num w:numId="8">
    <w:abstractNumId w:val="14"/>
  </w:num>
  <w:num w:numId="9">
    <w:abstractNumId w:val="2"/>
  </w:num>
  <w:num w:numId="10">
    <w:abstractNumId w:val="22"/>
  </w:num>
  <w:num w:numId="11">
    <w:abstractNumId w:val="7"/>
  </w:num>
  <w:num w:numId="12">
    <w:abstractNumId w:val="9"/>
  </w:num>
  <w:num w:numId="13">
    <w:abstractNumId w:val="21"/>
  </w:num>
  <w:num w:numId="14">
    <w:abstractNumId w:val="25"/>
  </w:num>
  <w:num w:numId="15">
    <w:abstractNumId w:val="0"/>
  </w:num>
  <w:num w:numId="16">
    <w:abstractNumId w:val="6"/>
  </w:num>
  <w:num w:numId="17">
    <w:abstractNumId w:val="10"/>
  </w:num>
  <w:num w:numId="18">
    <w:abstractNumId w:val="3"/>
  </w:num>
  <w:num w:numId="19">
    <w:abstractNumId w:val="8"/>
  </w:num>
  <w:num w:numId="20">
    <w:abstractNumId w:val="20"/>
  </w:num>
  <w:num w:numId="21">
    <w:abstractNumId w:val="12"/>
  </w:num>
  <w:num w:numId="22">
    <w:abstractNumId w:val="17"/>
  </w:num>
  <w:num w:numId="23">
    <w:abstractNumId w:val="1"/>
  </w:num>
  <w:num w:numId="24">
    <w:abstractNumId w:val="18"/>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0D"/>
    <w:rsid w:val="00001298"/>
    <w:rsid w:val="00002B91"/>
    <w:rsid w:val="00003399"/>
    <w:rsid w:val="00013A5B"/>
    <w:rsid w:val="00014C54"/>
    <w:rsid w:val="00017925"/>
    <w:rsid w:val="00040053"/>
    <w:rsid w:val="00060ABC"/>
    <w:rsid w:val="00071CB3"/>
    <w:rsid w:val="000976C1"/>
    <w:rsid w:val="00097B18"/>
    <w:rsid w:val="000A593F"/>
    <w:rsid w:val="000D2D40"/>
    <w:rsid w:val="000E2AA5"/>
    <w:rsid w:val="000E2B58"/>
    <w:rsid w:val="000E68E4"/>
    <w:rsid w:val="000F4205"/>
    <w:rsid w:val="00106F88"/>
    <w:rsid w:val="001170C5"/>
    <w:rsid w:val="001311AC"/>
    <w:rsid w:val="0013364B"/>
    <w:rsid w:val="00154F20"/>
    <w:rsid w:val="0016520F"/>
    <w:rsid w:val="00167D65"/>
    <w:rsid w:val="00167EDA"/>
    <w:rsid w:val="00172009"/>
    <w:rsid w:val="00173703"/>
    <w:rsid w:val="00186B87"/>
    <w:rsid w:val="00190CF7"/>
    <w:rsid w:val="0019545A"/>
    <w:rsid w:val="00196249"/>
    <w:rsid w:val="001A19D3"/>
    <w:rsid w:val="001A7C05"/>
    <w:rsid w:val="001B3C1F"/>
    <w:rsid w:val="001C4FA6"/>
    <w:rsid w:val="001D0CA0"/>
    <w:rsid w:val="001D6E68"/>
    <w:rsid w:val="001E0C4D"/>
    <w:rsid w:val="001E0CA9"/>
    <w:rsid w:val="001E3BE3"/>
    <w:rsid w:val="001F158C"/>
    <w:rsid w:val="001F26C9"/>
    <w:rsid w:val="001F7943"/>
    <w:rsid w:val="00217B80"/>
    <w:rsid w:val="002226E0"/>
    <w:rsid w:val="00222A8E"/>
    <w:rsid w:val="00252851"/>
    <w:rsid w:val="00261CD6"/>
    <w:rsid w:val="00276BA4"/>
    <w:rsid w:val="00280D52"/>
    <w:rsid w:val="0029104A"/>
    <w:rsid w:val="00293156"/>
    <w:rsid w:val="002A21D3"/>
    <w:rsid w:val="002A448D"/>
    <w:rsid w:val="002C0B0A"/>
    <w:rsid w:val="002C5D01"/>
    <w:rsid w:val="002D5EF8"/>
    <w:rsid w:val="002E0070"/>
    <w:rsid w:val="002E2890"/>
    <w:rsid w:val="00322ADD"/>
    <w:rsid w:val="003264CF"/>
    <w:rsid w:val="00330CDD"/>
    <w:rsid w:val="003373C9"/>
    <w:rsid w:val="00346257"/>
    <w:rsid w:val="00347D80"/>
    <w:rsid w:val="00375896"/>
    <w:rsid w:val="00381133"/>
    <w:rsid w:val="00381BEA"/>
    <w:rsid w:val="00394E34"/>
    <w:rsid w:val="003B25C6"/>
    <w:rsid w:val="003B6A6F"/>
    <w:rsid w:val="003C1C04"/>
    <w:rsid w:val="003D21EB"/>
    <w:rsid w:val="003E5047"/>
    <w:rsid w:val="004037CD"/>
    <w:rsid w:val="00415EC7"/>
    <w:rsid w:val="00416356"/>
    <w:rsid w:val="00421E9A"/>
    <w:rsid w:val="00446922"/>
    <w:rsid w:val="004514B4"/>
    <w:rsid w:val="004574B3"/>
    <w:rsid w:val="004608D1"/>
    <w:rsid w:val="004673B1"/>
    <w:rsid w:val="00475385"/>
    <w:rsid w:val="00484D01"/>
    <w:rsid w:val="0048503C"/>
    <w:rsid w:val="004863FE"/>
    <w:rsid w:val="004A1A9D"/>
    <w:rsid w:val="004A45D4"/>
    <w:rsid w:val="004C464B"/>
    <w:rsid w:val="004E26A7"/>
    <w:rsid w:val="004E6B17"/>
    <w:rsid w:val="004F42D2"/>
    <w:rsid w:val="004F7604"/>
    <w:rsid w:val="005556DC"/>
    <w:rsid w:val="00557334"/>
    <w:rsid w:val="00564401"/>
    <w:rsid w:val="00564D91"/>
    <w:rsid w:val="00576002"/>
    <w:rsid w:val="00583904"/>
    <w:rsid w:val="00594468"/>
    <w:rsid w:val="005B2F33"/>
    <w:rsid w:val="005D3464"/>
    <w:rsid w:val="005E4252"/>
    <w:rsid w:val="005F6FA0"/>
    <w:rsid w:val="00612EA2"/>
    <w:rsid w:val="00613719"/>
    <w:rsid w:val="00613C38"/>
    <w:rsid w:val="0064018B"/>
    <w:rsid w:val="00653AF3"/>
    <w:rsid w:val="006613DA"/>
    <w:rsid w:val="00667429"/>
    <w:rsid w:val="006744D8"/>
    <w:rsid w:val="006835A3"/>
    <w:rsid w:val="00696DCF"/>
    <w:rsid w:val="006A0645"/>
    <w:rsid w:val="006B1B04"/>
    <w:rsid w:val="006C6C2C"/>
    <w:rsid w:val="006D3689"/>
    <w:rsid w:val="006E0B61"/>
    <w:rsid w:val="006E1D22"/>
    <w:rsid w:val="006E457D"/>
    <w:rsid w:val="006F61D3"/>
    <w:rsid w:val="00726F8C"/>
    <w:rsid w:val="00770091"/>
    <w:rsid w:val="00785BCE"/>
    <w:rsid w:val="00787771"/>
    <w:rsid w:val="00787CB3"/>
    <w:rsid w:val="0079159C"/>
    <w:rsid w:val="007B1D24"/>
    <w:rsid w:val="007B7474"/>
    <w:rsid w:val="007E108C"/>
    <w:rsid w:val="007E6B24"/>
    <w:rsid w:val="008001DD"/>
    <w:rsid w:val="00814EC1"/>
    <w:rsid w:val="008340C9"/>
    <w:rsid w:val="008342A0"/>
    <w:rsid w:val="00836703"/>
    <w:rsid w:val="00842DE1"/>
    <w:rsid w:val="0084364D"/>
    <w:rsid w:val="00857E15"/>
    <w:rsid w:val="008732AD"/>
    <w:rsid w:val="0088531B"/>
    <w:rsid w:val="00894742"/>
    <w:rsid w:val="0089615A"/>
    <w:rsid w:val="008A6242"/>
    <w:rsid w:val="008B36B4"/>
    <w:rsid w:val="008D5507"/>
    <w:rsid w:val="008E620B"/>
    <w:rsid w:val="008F01A6"/>
    <w:rsid w:val="00900D9D"/>
    <w:rsid w:val="00903815"/>
    <w:rsid w:val="009138DD"/>
    <w:rsid w:val="00921856"/>
    <w:rsid w:val="00930F9D"/>
    <w:rsid w:val="009354E8"/>
    <w:rsid w:val="009546A7"/>
    <w:rsid w:val="00955722"/>
    <w:rsid w:val="009656DF"/>
    <w:rsid w:val="00965CBD"/>
    <w:rsid w:val="009731A1"/>
    <w:rsid w:val="00976611"/>
    <w:rsid w:val="00986A82"/>
    <w:rsid w:val="0098742B"/>
    <w:rsid w:val="00990ECC"/>
    <w:rsid w:val="009920A9"/>
    <w:rsid w:val="009A3E12"/>
    <w:rsid w:val="009C5190"/>
    <w:rsid w:val="00A0161E"/>
    <w:rsid w:val="00A02FBE"/>
    <w:rsid w:val="00A33281"/>
    <w:rsid w:val="00A47DF1"/>
    <w:rsid w:val="00A5155D"/>
    <w:rsid w:val="00A61EB4"/>
    <w:rsid w:val="00A6201B"/>
    <w:rsid w:val="00A8317F"/>
    <w:rsid w:val="00AC12CA"/>
    <w:rsid w:val="00AD0A25"/>
    <w:rsid w:val="00B02D98"/>
    <w:rsid w:val="00B329EB"/>
    <w:rsid w:val="00B33CB1"/>
    <w:rsid w:val="00B43AA1"/>
    <w:rsid w:val="00B62E0F"/>
    <w:rsid w:val="00B803A8"/>
    <w:rsid w:val="00BA3718"/>
    <w:rsid w:val="00BA576C"/>
    <w:rsid w:val="00BC44A8"/>
    <w:rsid w:val="00BC7C8D"/>
    <w:rsid w:val="00BD1CDA"/>
    <w:rsid w:val="00BE0203"/>
    <w:rsid w:val="00BE41A6"/>
    <w:rsid w:val="00C2262C"/>
    <w:rsid w:val="00C308B8"/>
    <w:rsid w:val="00C32F78"/>
    <w:rsid w:val="00C33698"/>
    <w:rsid w:val="00C3550D"/>
    <w:rsid w:val="00C4575F"/>
    <w:rsid w:val="00C50164"/>
    <w:rsid w:val="00C5294C"/>
    <w:rsid w:val="00C6240E"/>
    <w:rsid w:val="00C705F4"/>
    <w:rsid w:val="00C81824"/>
    <w:rsid w:val="00CA73BE"/>
    <w:rsid w:val="00CB3DCE"/>
    <w:rsid w:val="00CB4F49"/>
    <w:rsid w:val="00CB7268"/>
    <w:rsid w:val="00CC0DAC"/>
    <w:rsid w:val="00CC648F"/>
    <w:rsid w:val="00CD01C3"/>
    <w:rsid w:val="00CD7DE0"/>
    <w:rsid w:val="00CE3252"/>
    <w:rsid w:val="00CE6453"/>
    <w:rsid w:val="00CE78DD"/>
    <w:rsid w:val="00CF66CE"/>
    <w:rsid w:val="00CF7F6B"/>
    <w:rsid w:val="00D002E8"/>
    <w:rsid w:val="00D0205F"/>
    <w:rsid w:val="00D031E2"/>
    <w:rsid w:val="00D0630B"/>
    <w:rsid w:val="00D14F70"/>
    <w:rsid w:val="00D220A9"/>
    <w:rsid w:val="00D3093C"/>
    <w:rsid w:val="00D70FD6"/>
    <w:rsid w:val="00D91CA6"/>
    <w:rsid w:val="00DA43D9"/>
    <w:rsid w:val="00DC3C79"/>
    <w:rsid w:val="00DF01E6"/>
    <w:rsid w:val="00DF01FC"/>
    <w:rsid w:val="00DF7C15"/>
    <w:rsid w:val="00E01533"/>
    <w:rsid w:val="00E26DEE"/>
    <w:rsid w:val="00E40B6F"/>
    <w:rsid w:val="00E4151A"/>
    <w:rsid w:val="00E45F1A"/>
    <w:rsid w:val="00E51E1E"/>
    <w:rsid w:val="00E5355F"/>
    <w:rsid w:val="00E547AB"/>
    <w:rsid w:val="00E621CC"/>
    <w:rsid w:val="00E63FE6"/>
    <w:rsid w:val="00E66232"/>
    <w:rsid w:val="00E84951"/>
    <w:rsid w:val="00EB4342"/>
    <w:rsid w:val="00EB4682"/>
    <w:rsid w:val="00ED34B9"/>
    <w:rsid w:val="00F33B44"/>
    <w:rsid w:val="00F700D6"/>
    <w:rsid w:val="00F71D1D"/>
    <w:rsid w:val="00F96E7A"/>
    <w:rsid w:val="00FD066D"/>
    <w:rsid w:val="00FE67DA"/>
    <w:rsid w:val="00FF68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93D5C7-ACDD-463B-9355-C1813057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0D"/>
    <w:pPr>
      <w:widowControl w:val="0"/>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1E1E"/>
    <w:pPr>
      <w:ind w:left="720"/>
      <w:contextualSpacing/>
    </w:pPr>
  </w:style>
  <w:style w:type="paragraph" w:styleId="Encabezado">
    <w:name w:val="header"/>
    <w:basedOn w:val="Normal"/>
    <w:link w:val="EncabezadoCar"/>
    <w:uiPriority w:val="99"/>
    <w:unhideWhenUsed/>
    <w:rsid w:val="00D70F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0FD6"/>
    <w:rPr>
      <w:lang w:val="en-US"/>
    </w:rPr>
  </w:style>
  <w:style w:type="paragraph" w:styleId="Piedepgina">
    <w:name w:val="footer"/>
    <w:basedOn w:val="Normal"/>
    <w:link w:val="PiedepginaCar"/>
    <w:uiPriority w:val="99"/>
    <w:unhideWhenUsed/>
    <w:rsid w:val="00D70F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0FD6"/>
    <w:rPr>
      <w:lang w:val="en-US"/>
    </w:rPr>
  </w:style>
  <w:style w:type="table" w:styleId="Tablaconcuadrcula">
    <w:name w:val="Table Grid"/>
    <w:basedOn w:val="Tablanormal"/>
    <w:uiPriority w:val="59"/>
    <w:rsid w:val="00E63FE6"/>
    <w:pPr>
      <w:spacing w:after="0" w:line="240" w:lineRule="auto"/>
    </w:pPr>
    <w:rPr>
      <w:rFonts w:ascii="Calibri" w:eastAsia="Calibri"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1146">
      <w:bodyDiv w:val="1"/>
      <w:marLeft w:val="0"/>
      <w:marRight w:val="0"/>
      <w:marTop w:val="0"/>
      <w:marBottom w:val="0"/>
      <w:divBdr>
        <w:top w:val="none" w:sz="0" w:space="0" w:color="auto"/>
        <w:left w:val="none" w:sz="0" w:space="0" w:color="auto"/>
        <w:bottom w:val="none" w:sz="0" w:space="0" w:color="auto"/>
        <w:right w:val="none" w:sz="0" w:space="0" w:color="auto"/>
      </w:divBdr>
    </w:div>
    <w:div w:id="175383822">
      <w:bodyDiv w:val="1"/>
      <w:marLeft w:val="0"/>
      <w:marRight w:val="0"/>
      <w:marTop w:val="0"/>
      <w:marBottom w:val="0"/>
      <w:divBdr>
        <w:top w:val="none" w:sz="0" w:space="0" w:color="auto"/>
        <w:left w:val="none" w:sz="0" w:space="0" w:color="auto"/>
        <w:bottom w:val="none" w:sz="0" w:space="0" w:color="auto"/>
        <w:right w:val="none" w:sz="0" w:space="0" w:color="auto"/>
      </w:divBdr>
    </w:div>
    <w:div w:id="332873860">
      <w:bodyDiv w:val="1"/>
      <w:marLeft w:val="0"/>
      <w:marRight w:val="0"/>
      <w:marTop w:val="0"/>
      <w:marBottom w:val="0"/>
      <w:divBdr>
        <w:top w:val="none" w:sz="0" w:space="0" w:color="auto"/>
        <w:left w:val="none" w:sz="0" w:space="0" w:color="auto"/>
        <w:bottom w:val="none" w:sz="0" w:space="0" w:color="auto"/>
        <w:right w:val="none" w:sz="0" w:space="0" w:color="auto"/>
      </w:divBdr>
    </w:div>
    <w:div w:id="342168280">
      <w:bodyDiv w:val="1"/>
      <w:marLeft w:val="0"/>
      <w:marRight w:val="0"/>
      <w:marTop w:val="0"/>
      <w:marBottom w:val="0"/>
      <w:divBdr>
        <w:top w:val="none" w:sz="0" w:space="0" w:color="auto"/>
        <w:left w:val="none" w:sz="0" w:space="0" w:color="auto"/>
        <w:bottom w:val="none" w:sz="0" w:space="0" w:color="auto"/>
        <w:right w:val="none" w:sz="0" w:space="0" w:color="auto"/>
      </w:divBdr>
    </w:div>
    <w:div w:id="383334742">
      <w:bodyDiv w:val="1"/>
      <w:marLeft w:val="0"/>
      <w:marRight w:val="0"/>
      <w:marTop w:val="0"/>
      <w:marBottom w:val="0"/>
      <w:divBdr>
        <w:top w:val="none" w:sz="0" w:space="0" w:color="auto"/>
        <w:left w:val="none" w:sz="0" w:space="0" w:color="auto"/>
        <w:bottom w:val="none" w:sz="0" w:space="0" w:color="auto"/>
        <w:right w:val="none" w:sz="0" w:space="0" w:color="auto"/>
      </w:divBdr>
    </w:div>
    <w:div w:id="515077204">
      <w:bodyDiv w:val="1"/>
      <w:marLeft w:val="0"/>
      <w:marRight w:val="0"/>
      <w:marTop w:val="0"/>
      <w:marBottom w:val="0"/>
      <w:divBdr>
        <w:top w:val="none" w:sz="0" w:space="0" w:color="auto"/>
        <w:left w:val="none" w:sz="0" w:space="0" w:color="auto"/>
        <w:bottom w:val="none" w:sz="0" w:space="0" w:color="auto"/>
        <w:right w:val="none" w:sz="0" w:space="0" w:color="auto"/>
      </w:divBdr>
    </w:div>
    <w:div w:id="724332192">
      <w:bodyDiv w:val="1"/>
      <w:marLeft w:val="0"/>
      <w:marRight w:val="0"/>
      <w:marTop w:val="0"/>
      <w:marBottom w:val="0"/>
      <w:divBdr>
        <w:top w:val="none" w:sz="0" w:space="0" w:color="auto"/>
        <w:left w:val="none" w:sz="0" w:space="0" w:color="auto"/>
        <w:bottom w:val="none" w:sz="0" w:space="0" w:color="auto"/>
        <w:right w:val="none" w:sz="0" w:space="0" w:color="auto"/>
      </w:divBdr>
    </w:div>
    <w:div w:id="769470450">
      <w:bodyDiv w:val="1"/>
      <w:marLeft w:val="0"/>
      <w:marRight w:val="0"/>
      <w:marTop w:val="0"/>
      <w:marBottom w:val="0"/>
      <w:divBdr>
        <w:top w:val="none" w:sz="0" w:space="0" w:color="auto"/>
        <w:left w:val="none" w:sz="0" w:space="0" w:color="auto"/>
        <w:bottom w:val="none" w:sz="0" w:space="0" w:color="auto"/>
        <w:right w:val="none" w:sz="0" w:space="0" w:color="auto"/>
      </w:divBdr>
    </w:div>
    <w:div w:id="815532804">
      <w:bodyDiv w:val="1"/>
      <w:marLeft w:val="0"/>
      <w:marRight w:val="0"/>
      <w:marTop w:val="0"/>
      <w:marBottom w:val="0"/>
      <w:divBdr>
        <w:top w:val="none" w:sz="0" w:space="0" w:color="auto"/>
        <w:left w:val="none" w:sz="0" w:space="0" w:color="auto"/>
        <w:bottom w:val="none" w:sz="0" w:space="0" w:color="auto"/>
        <w:right w:val="none" w:sz="0" w:space="0" w:color="auto"/>
      </w:divBdr>
    </w:div>
    <w:div w:id="867260402">
      <w:bodyDiv w:val="1"/>
      <w:marLeft w:val="0"/>
      <w:marRight w:val="0"/>
      <w:marTop w:val="0"/>
      <w:marBottom w:val="0"/>
      <w:divBdr>
        <w:top w:val="none" w:sz="0" w:space="0" w:color="auto"/>
        <w:left w:val="none" w:sz="0" w:space="0" w:color="auto"/>
        <w:bottom w:val="none" w:sz="0" w:space="0" w:color="auto"/>
        <w:right w:val="none" w:sz="0" w:space="0" w:color="auto"/>
      </w:divBdr>
    </w:div>
    <w:div w:id="929971567">
      <w:bodyDiv w:val="1"/>
      <w:marLeft w:val="0"/>
      <w:marRight w:val="0"/>
      <w:marTop w:val="0"/>
      <w:marBottom w:val="0"/>
      <w:divBdr>
        <w:top w:val="none" w:sz="0" w:space="0" w:color="auto"/>
        <w:left w:val="none" w:sz="0" w:space="0" w:color="auto"/>
        <w:bottom w:val="none" w:sz="0" w:space="0" w:color="auto"/>
        <w:right w:val="none" w:sz="0" w:space="0" w:color="auto"/>
      </w:divBdr>
    </w:div>
    <w:div w:id="940527269">
      <w:bodyDiv w:val="1"/>
      <w:marLeft w:val="0"/>
      <w:marRight w:val="0"/>
      <w:marTop w:val="0"/>
      <w:marBottom w:val="0"/>
      <w:divBdr>
        <w:top w:val="none" w:sz="0" w:space="0" w:color="auto"/>
        <w:left w:val="none" w:sz="0" w:space="0" w:color="auto"/>
        <w:bottom w:val="none" w:sz="0" w:space="0" w:color="auto"/>
        <w:right w:val="none" w:sz="0" w:space="0" w:color="auto"/>
      </w:divBdr>
    </w:div>
    <w:div w:id="1108699687">
      <w:bodyDiv w:val="1"/>
      <w:marLeft w:val="0"/>
      <w:marRight w:val="0"/>
      <w:marTop w:val="0"/>
      <w:marBottom w:val="0"/>
      <w:divBdr>
        <w:top w:val="none" w:sz="0" w:space="0" w:color="auto"/>
        <w:left w:val="none" w:sz="0" w:space="0" w:color="auto"/>
        <w:bottom w:val="none" w:sz="0" w:space="0" w:color="auto"/>
        <w:right w:val="none" w:sz="0" w:space="0" w:color="auto"/>
      </w:divBdr>
    </w:div>
    <w:div w:id="1131902404">
      <w:bodyDiv w:val="1"/>
      <w:marLeft w:val="0"/>
      <w:marRight w:val="0"/>
      <w:marTop w:val="0"/>
      <w:marBottom w:val="0"/>
      <w:divBdr>
        <w:top w:val="none" w:sz="0" w:space="0" w:color="auto"/>
        <w:left w:val="none" w:sz="0" w:space="0" w:color="auto"/>
        <w:bottom w:val="none" w:sz="0" w:space="0" w:color="auto"/>
        <w:right w:val="none" w:sz="0" w:space="0" w:color="auto"/>
      </w:divBdr>
    </w:div>
    <w:div w:id="1137988533">
      <w:bodyDiv w:val="1"/>
      <w:marLeft w:val="0"/>
      <w:marRight w:val="0"/>
      <w:marTop w:val="0"/>
      <w:marBottom w:val="0"/>
      <w:divBdr>
        <w:top w:val="none" w:sz="0" w:space="0" w:color="auto"/>
        <w:left w:val="none" w:sz="0" w:space="0" w:color="auto"/>
        <w:bottom w:val="none" w:sz="0" w:space="0" w:color="auto"/>
        <w:right w:val="none" w:sz="0" w:space="0" w:color="auto"/>
      </w:divBdr>
    </w:div>
    <w:div w:id="1186215861">
      <w:bodyDiv w:val="1"/>
      <w:marLeft w:val="0"/>
      <w:marRight w:val="0"/>
      <w:marTop w:val="0"/>
      <w:marBottom w:val="0"/>
      <w:divBdr>
        <w:top w:val="none" w:sz="0" w:space="0" w:color="auto"/>
        <w:left w:val="none" w:sz="0" w:space="0" w:color="auto"/>
        <w:bottom w:val="none" w:sz="0" w:space="0" w:color="auto"/>
        <w:right w:val="none" w:sz="0" w:space="0" w:color="auto"/>
      </w:divBdr>
    </w:div>
    <w:div w:id="1295911880">
      <w:bodyDiv w:val="1"/>
      <w:marLeft w:val="0"/>
      <w:marRight w:val="0"/>
      <w:marTop w:val="0"/>
      <w:marBottom w:val="0"/>
      <w:divBdr>
        <w:top w:val="none" w:sz="0" w:space="0" w:color="auto"/>
        <w:left w:val="none" w:sz="0" w:space="0" w:color="auto"/>
        <w:bottom w:val="none" w:sz="0" w:space="0" w:color="auto"/>
        <w:right w:val="none" w:sz="0" w:space="0" w:color="auto"/>
      </w:divBdr>
    </w:div>
    <w:div w:id="1346664792">
      <w:bodyDiv w:val="1"/>
      <w:marLeft w:val="0"/>
      <w:marRight w:val="0"/>
      <w:marTop w:val="0"/>
      <w:marBottom w:val="0"/>
      <w:divBdr>
        <w:top w:val="none" w:sz="0" w:space="0" w:color="auto"/>
        <w:left w:val="none" w:sz="0" w:space="0" w:color="auto"/>
        <w:bottom w:val="none" w:sz="0" w:space="0" w:color="auto"/>
        <w:right w:val="none" w:sz="0" w:space="0" w:color="auto"/>
      </w:divBdr>
    </w:div>
    <w:div w:id="1400860597">
      <w:bodyDiv w:val="1"/>
      <w:marLeft w:val="0"/>
      <w:marRight w:val="0"/>
      <w:marTop w:val="0"/>
      <w:marBottom w:val="0"/>
      <w:divBdr>
        <w:top w:val="none" w:sz="0" w:space="0" w:color="auto"/>
        <w:left w:val="none" w:sz="0" w:space="0" w:color="auto"/>
        <w:bottom w:val="none" w:sz="0" w:space="0" w:color="auto"/>
        <w:right w:val="none" w:sz="0" w:space="0" w:color="auto"/>
      </w:divBdr>
    </w:div>
    <w:div w:id="1490362071">
      <w:bodyDiv w:val="1"/>
      <w:marLeft w:val="0"/>
      <w:marRight w:val="0"/>
      <w:marTop w:val="0"/>
      <w:marBottom w:val="0"/>
      <w:divBdr>
        <w:top w:val="none" w:sz="0" w:space="0" w:color="auto"/>
        <w:left w:val="none" w:sz="0" w:space="0" w:color="auto"/>
        <w:bottom w:val="none" w:sz="0" w:space="0" w:color="auto"/>
        <w:right w:val="none" w:sz="0" w:space="0" w:color="auto"/>
      </w:divBdr>
    </w:div>
    <w:div w:id="1613047797">
      <w:bodyDiv w:val="1"/>
      <w:marLeft w:val="0"/>
      <w:marRight w:val="0"/>
      <w:marTop w:val="0"/>
      <w:marBottom w:val="0"/>
      <w:divBdr>
        <w:top w:val="none" w:sz="0" w:space="0" w:color="auto"/>
        <w:left w:val="none" w:sz="0" w:space="0" w:color="auto"/>
        <w:bottom w:val="none" w:sz="0" w:space="0" w:color="auto"/>
        <w:right w:val="none" w:sz="0" w:space="0" w:color="auto"/>
      </w:divBdr>
    </w:div>
    <w:div w:id="1627393578">
      <w:bodyDiv w:val="1"/>
      <w:marLeft w:val="0"/>
      <w:marRight w:val="0"/>
      <w:marTop w:val="0"/>
      <w:marBottom w:val="0"/>
      <w:divBdr>
        <w:top w:val="none" w:sz="0" w:space="0" w:color="auto"/>
        <w:left w:val="none" w:sz="0" w:space="0" w:color="auto"/>
        <w:bottom w:val="none" w:sz="0" w:space="0" w:color="auto"/>
        <w:right w:val="none" w:sz="0" w:space="0" w:color="auto"/>
      </w:divBdr>
    </w:div>
    <w:div w:id="1681660856">
      <w:bodyDiv w:val="1"/>
      <w:marLeft w:val="0"/>
      <w:marRight w:val="0"/>
      <w:marTop w:val="0"/>
      <w:marBottom w:val="0"/>
      <w:divBdr>
        <w:top w:val="none" w:sz="0" w:space="0" w:color="auto"/>
        <w:left w:val="none" w:sz="0" w:space="0" w:color="auto"/>
        <w:bottom w:val="none" w:sz="0" w:space="0" w:color="auto"/>
        <w:right w:val="none" w:sz="0" w:space="0" w:color="auto"/>
      </w:divBdr>
    </w:div>
    <w:div w:id="1762919423">
      <w:bodyDiv w:val="1"/>
      <w:marLeft w:val="0"/>
      <w:marRight w:val="0"/>
      <w:marTop w:val="0"/>
      <w:marBottom w:val="0"/>
      <w:divBdr>
        <w:top w:val="none" w:sz="0" w:space="0" w:color="auto"/>
        <w:left w:val="none" w:sz="0" w:space="0" w:color="auto"/>
        <w:bottom w:val="none" w:sz="0" w:space="0" w:color="auto"/>
        <w:right w:val="none" w:sz="0" w:space="0" w:color="auto"/>
      </w:divBdr>
    </w:div>
    <w:div w:id="1779644574">
      <w:bodyDiv w:val="1"/>
      <w:marLeft w:val="0"/>
      <w:marRight w:val="0"/>
      <w:marTop w:val="0"/>
      <w:marBottom w:val="0"/>
      <w:divBdr>
        <w:top w:val="none" w:sz="0" w:space="0" w:color="auto"/>
        <w:left w:val="none" w:sz="0" w:space="0" w:color="auto"/>
        <w:bottom w:val="none" w:sz="0" w:space="0" w:color="auto"/>
        <w:right w:val="none" w:sz="0" w:space="0" w:color="auto"/>
      </w:divBdr>
    </w:div>
    <w:div w:id="1859349363">
      <w:bodyDiv w:val="1"/>
      <w:marLeft w:val="0"/>
      <w:marRight w:val="0"/>
      <w:marTop w:val="0"/>
      <w:marBottom w:val="0"/>
      <w:divBdr>
        <w:top w:val="none" w:sz="0" w:space="0" w:color="auto"/>
        <w:left w:val="none" w:sz="0" w:space="0" w:color="auto"/>
        <w:bottom w:val="none" w:sz="0" w:space="0" w:color="auto"/>
        <w:right w:val="none" w:sz="0" w:space="0" w:color="auto"/>
      </w:divBdr>
    </w:div>
    <w:div w:id="1865172308">
      <w:bodyDiv w:val="1"/>
      <w:marLeft w:val="0"/>
      <w:marRight w:val="0"/>
      <w:marTop w:val="0"/>
      <w:marBottom w:val="0"/>
      <w:divBdr>
        <w:top w:val="none" w:sz="0" w:space="0" w:color="auto"/>
        <w:left w:val="none" w:sz="0" w:space="0" w:color="auto"/>
        <w:bottom w:val="none" w:sz="0" w:space="0" w:color="auto"/>
        <w:right w:val="none" w:sz="0" w:space="0" w:color="auto"/>
      </w:divBdr>
    </w:div>
    <w:div w:id="1967083380">
      <w:bodyDiv w:val="1"/>
      <w:marLeft w:val="0"/>
      <w:marRight w:val="0"/>
      <w:marTop w:val="0"/>
      <w:marBottom w:val="0"/>
      <w:divBdr>
        <w:top w:val="none" w:sz="0" w:space="0" w:color="auto"/>
        <w:left w:val="none" w:sz="0" w:space="0" w:color="auto"/>
        <w:bottom w:val="none" w:sz="0" w:space="0" w:color="auto"/>
        <w:right w:val="none" w:sz="0" w:space="0" w:color="auto"/>
      </w:divBdr>
    </w:div>
    <w:div w:id="1981301864">
      <w:bodyDiv w:val="1"/>
      <w:marLeft w:val="0"/>
      <w:marRight w:val="0"/>
      <w:marTop w:val="0"/>
      <w:marBottom w:val="0"/>
      <w:divBdr>
        <w:top w:val="none" w:sz="0" w:space="0" w:color="auto"/>
        <w:left w:val="none" w:sz="0" w:space="0" w:color="auto"/>
        <w:bottom w:val="none" w:sz="0" w:space="0" w:color="auto"/>
        <w:right w:val="none" w:sz="0" w:space="0" w:color="auto"/>
      </w:divBdr>
    </w:div>
    <w:div w:id="2001226702">
      <w:bodyDiv w:val="1"/>
      <w:marLeft w:val="0"/>
      <w:marRight w:val="0"/>
      <w:marTop w:val="0"/>
      <w:marBottom w:val="0"/>
      <w:divBdr>
        <w:top w:val="none" w:sz="0" w:space="0" w:color="auto"/>
        <w:left w:val="none" w:sz="0" w:space="0" w:color="auto"/>
        <w:bottom w:val="none" w:sz="0" w:space="0" w:color="auto"/>
        <w:right w:val="none" w:sz="0" w:space="0" w:color="auto"/>
      </w:divBdr>
    </w:div>
    <w:div w:id="2042896555">
      <w:bodyDiv w:val="1"/>
      <w:marLeft w:val="0"/>
      <w:marRight w:val="0"/>
      <w:marTop w:val="0"/>
      <w:marBottom w:val="0"/>
      <w:divBdr>
        <w:top w:val="none" w:sz="0" w:space="0" w:color="auto"/>
        <w:left w:val="none" w:sz="0" w:space="0" w:color="auto"/>
        <w:bottom w:val="none" w:sz="0" w:space="0" w:color="auto"/>
        <w:right w:val="none" w:sz="0" w:space="0" w:color="auto"/>
      </w:divBdr>
    </w:div>
    <w:div w:id="21103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2407</TotalTime>
  <Pages>1</Pages>
  <Words>6337</Words>
  <Characters>34857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Andrés Aliaga Ortiz</dc:creator>
  <cp:keywords/>
  <dc:description/>
  <cp:lastModifiedBy>Juan Andrés Aliaga Ortiz</cp:lastModifiedBy>
  <cp:revision>222</cp:revision>
  <dcterms:created xsi:type="dcterms:W3CDTF">2021-03-20T15:37:00Z</dcterms:created>
  <dcterms:modified xsi:type="dcterms:W3CDTF">2021-06-01T13:34:00Z</dcterms:modified>
</cp:coreProperties>
</file>